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8177A" w14:textId="1E400B60" w:rsidR="002F111B" w:rsidRDefault="006978DB">
      <w:pPr>
        <w:pStyle w:val="CRCoverPage"/>
        <w:tabs>
          <w:tab w:val="right" w:pos="9639"/>
        </w:tabs>
        <w:spacing w:after="0"/>
        <w:rPr>
          <w:b/>
          <w:i/>
          <w:sz w:val="28"/>
          <w:lang w:val="en-US"/>
        </w:rPr>
      </w:pPr>
      <w:r>
        <w:rPr>
          <w:rFonts w:cs="Arial"/>
          <w:b/>
          <w:bCs/>
          <w:sz w:val="24"/>
          <w:szCs w:val="24"/>
        </w:rPr>
        <w:t>3GPP TSG WG RAN5 Meeting #9</w:t>
      </w:r>
      <w:r w:rsidR="00F66CC4">
        <w:rPr>
          <w:rFonts w:cs="Arial"/>
          <w:b/>
          <w:bCs/>
          <w:sz w:val="24"/>
          <w:szCs w:val="24"/>
          <w:lang w:val="en-US" w:eastAsia="zh-CN"/>
        </w:rPr>
        <w:t>9</w:t>
      </w:r>
      <w:r>
        <w:rPr>
          <w:b/>
          <w:i/>
          <w:sz w:val="28"/>
        </w:rPr>
        <w:tab/>
      </w:r>
      <w:r w:rsidRPr="008A49AC">
        <w:rPr>
          <w:b/>
          <w:i/>
          <w:sz w:val="28"/>
          <w:lang w:eastAsia="zh-CN"/>
        </w:rPr>
        <w:t>R5-2</w:t>
      </w:r>
      <w:r w:rsidR="00F66CC4" w:rsidRPr="008A49AC">
        <w:rPr>
          <w:b/>
          <w:i/>
          <w:sz w:val="28"/>
          <w:lang w:val="en-US" w:eastAsia="zh-CN"/>
        </w:rPr>
        <w:t>32</w:t>
      </w:r>
      <w:r w:rsidR="00344B14">
        <w:rPr>
          <w:b/>
          <w:i/>
          <w:sz w:val="28"/>
          <w:lang w:val="en-US" w:eastAsia="zh-CN"/>
        </w:rPr>
        <w:t>5</w:t>
      </w:r>
      <w:r w:rsidR="00F66CC4" w:rsidRPr="008A49AC">
        <w:rPr>
          <w:b/>
          <w:i/>
          <w:sz w:val="28"/>
          <w:lang w:val="en-US" w:eastAsia="zh-CN"/>
        </w:rPr>
        <w:t>5</w:t>
      </w:r>
      <w:r w:rsidR="00177357">
        <w:rPr>
          <w:rFonts w:hint="eastAsia"/>
          <w:b/>
          <w:i/>
          <w:sz w:val="28"/>
          <w:lang w:val="en-US" w:eastAsia="zh-CN"/>
        </w:rPr>
        <w:t>7</w:t>
      </w:r>
    </w:p>
    <w:p w14:paraId="3F173362" w14:textId="77777777" w:rsidR="00F66CC4" w:rsidRDefault="00F66CC4" w:rsidP="00F66CC4">
      <w:pPr>
        <w:pStyle w:val="CRCoverPage"/>
        <w:outlineLvl w:val="0"/>
        <w:rPr>
          <w:b/>
          <w:bCs/>
          <w:sz w:val="24"/>
          <w:szCs w:val="24"/>
        </w:rPr>
      </w:pPr>
      <w:r w:rsidRPr="0079463E">
        <w:rPr>
          <w:rFonts w:hint="eastAsia"/>
          <w:b/>
          <w:sz w:val="24"/>
        </w:rPr>
        <w:t xml:space="preserve">Incheon, </w:t>
      </w:r>
      <w:r w:rsidRPr="0079463E">
        <w:rPr>
          <w:b/>
          <w:sz w:val="24"/>
        </w:rPr>
        <w:t>S</w:t>
      </w:r>
      <w:r w:rsidRPr="0079463E">
        <w:rPr>
          <w:rFonts w:hint="eastAsia"/>
          <w:b/>
          <w:sz w:val="24"/>
        </w:rPr>
        <w:t>outh</w:t>
      </w:r>
      <w:r w:rsidRPr="0079463E">
        <w:rPr>
          <w:b/>
          <w:sz w:val="24"/>
        </w:rPr>
        <w:t xml:space="preserve"> </w:t>
      </w:r>
      <w:r w:rsidRPr="0079463E">
        <w:rPr>
          <w:rFonts w:hint="eastAsia"/>
          <w:b/>
          <w:sz w:val="24"/>
        </w:rPr>
        <w:t>Korea</w:t>
      </w:r>
      <w:r w:rsidRPr="0079463E">
        <w:rPr>
          <w:b/>
          <w:sz w:val="24"/>
        </w:rPr>
        <w:t xml:space="preserve">, </w:t>
      </w:r>
      <w:r w:rsidRPr="0079463E">
        <w:rPr>
          <w:rFonts w:hint="eastAsia"/>
          <w:b/>
          <w:sz w:val="24"/>
        </w:rPr>
        <w:t>22</w:t>
      </w:r>
      <w:r w:rsidRPr="0079463E">
        <w:rPr>
          <w:b/>
          <w:sz w:val="24"/>
        </w:rPr>
        <w:t xml:space="preserve"> – </w:t>
      </w:r>
      <w:r w:rsidRPr="0079463E">
        <w:rPr>
          <w:rFonts w:hint="eastAsia"/>
          <w:b/>
          <w:sz w:val="24"/>
        </w:rPr>
        <w:t>26 May</w:t>
      </w:r>
      <w:r w:rsidRPr="0079463E">
        <w:rPr>
          <w:b/>
          <w:sz w:val="24"/>
        </w:rPr>
        <w:t xml:space="preserve"> </w:t>
      </w:r>
      <w:r w:rsidRPr="0079463E">
        <w:rPr>
          <w:rFonts w:hint="eastAsia"/>
          <w:b/>
          <w:sz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F111B" w14:paraId="5893066B" w14:textId="77777777">
        <w:tc>
          <w:tcPr>
            <w:tcW w:w="9641" w:type="dxa"/>
            <w:gridSpan w:val="9"/>
            <w:tcBorders>
              <w:top w:val="single" w:sz="4" w:space="0" w:color="auto"/>
              <w:left w:val="single" w:sz="4" w:space="0" w:color="auto"/>
              <w:right w:val="single" w:sz="4" w:space="0" w:color="auto"/>
            </w:tcBorders>
          </w:tcPr>
          <w:p w14:paraId="1C5A8AFE" w14:textId="77777777" w:rsidR="002F111B" w:rsidRDefault="006978DB">
            <w:pPr>
              <w:pStyle w:val="CRCoverPage"/>
              <w:spacing w:after="0"/>
              <w:jc w:val="right"/>
              <w:rPr>
                <w:i/>
                <w:lang w:eastAsia="zh-CN"/>
              </w:rPr>
            </w:pPr>
            <w:r>
              <w:rPr>
                <w:i/>
                <w:sz w:val="14"/>
              </w:rPr>
              <w:t>CR-Form-v12.</w:t>
            </w:r>
            <w:r>
              <w:rPr>
                <w:rFonts w:hint="eastAsia"/>
                <w:i/>
                <w:sz w:val="14"/>
                <w:lang w:eastAsia="zh-CN"/>
              </w:rPr>
              <w:t>2</w:t>
            </w:r>
          </w:p>
        </w:tc>
      </w:tr>
      <w:tr w:rsidR="002F111B" w14:paraId="4EF608F4" w14:textId="77777777">
        <w:tc>
          <w:tcPr>
            <w:tcW w:w="9641" w:type="dxa"/>
            <w:gridSpan w:val="9"/>
            <w:tcBorders>
              <w:left w:val="single" w:sz="4" w:space="0" w:color="auto"/>
              <w:right w:val="single" w:sz="4" w:space="0" w:color="auto"/>
            </w:tcBorders>
          </w:tcPr>
          <w:p w14:paraId="1B6A100A" w14:textId="2E0560E1" w:rsidR="002F111B" w:rsidRDefault="008A49AC">
            <w:pPr>
              <w:pStyle w:val="CRCoverPage"/>
              <w:spacing w:after="0"/>
              <w:jc w:val="center"/>
            </w:pPr>
            <w:r>
              <w:rPr>
                <w:b/>
                <w:sz w:val="32"/>
              </w:rPr>
              <w:t>Text</w:t>
            </w:r>
            <w:r w:rsidR="006978DB">
              <w:rPr>
                <w:b/>
                <w:sz w:val="32"/>
              </w:rPr>
              <w:t xml:space="preserve"> </w:t>
            </w:r>
            <w:r>
              <w:rPr>
                <w:b/>
                <w:sz w:val="32"/>
              </w:rPr>
              <w:t>Proposal</w:t>
            </w:r>
          </w:p>
        </w:tc>
      </w:tr>
      <w:tr w:rsidR="002F111B" w14:paraId="6CA0ED54" w14:textId="77777777">
        <w:tc>
          <w:tcPr>
            <w:tcW w:w="9641" w:type="dxa"/>
            <w:gridSpan w:val="9"/>
            <w:tcBorders>
              <w:left w:val="single" w:sz="4" w:space="0" w:color="auto"/>
              <w:right w:val="single" w:sz="4" w:space="0" w:color="auto"/>
            </w:tcBorders>
          </w:tcPr>
          <w:p w14:paraId="4FC250C1" w14:textId="77777777" w:rsidR="002F111B" w:rsidRDefault="002F111B">
            <w:pPr>
              <w:pStyle w:val="CRCoverPage"/>
              <w:spacing w:after="0"/>
              <w:rPr>
                <w:sz w:val="8"/>
                <w:szCs w:val="8"/>
              </w:rPr>
            </w:pPr>
          </w:p>
        </w:tc>
      </w:tr>
      <w:tr w:rsidR="002F111B" w14:paraId="4CEF9A59" w14:textId="77777777">
        <w:tc>
          <w:tcPr>
            <w:tcW w:w="142" w:type="dxa"/>
            <w:tcBorders>
              <w:left w:val="single" w:sz="4" w:space="0" w:color="auto"/>
            </w:tcBorders>
          </w:tcPr>
          <w:p w14:paraId="74BD9AF6" w14:textId="77777777" w:rsidR="002F111B" w:rsidRDefault="002F111B">
            <w:pPr>
              <w:pStyle w:val="CRCoverPage"/>
              <w:spacing w:after="0"/>
              <w:jc w:val="right"/>
            </w:pPr>
          </w:p>
        </w:tc>
        <w:tc>
          <w:tcPr>
            <w:tcW w:w="1559" w:type="dxa"/>
            <w:shd w:val="pct30" w:color="FFFF00" w:fill="auto"/>
          </w:tcPr>
          <w:p w14:paraId="28EEBB7E" w14:textId="57E5534E" w:rsidR="002F111B" w:rsidRDefault="006978DB">
            <w:pPr>
              <w:pStyle w:val="CRCoverPage"/>
              <w:spacing w:after="0"/>
              <w:jc w:val="right"/>
              <w:rPr>
                <w:b/>
                <w:sz w:val="28"/>
              </w:rPr>
            </w:pPr>
            <w:r>
              <w:rPr>
                <w:b/>
                <w:sz w:val="28"/>
              </w:rPr>
              <w:t>3</w:t>
            </w:r>
            <w:r w:rsidR="00F66CC4">
              <w:rPr>
                <w:b/>
                <w:sz w:val="28"/>
                <w:lang w:eastAsia="zh-CN"/>
              </w:rPr>
              <w:t>6</w:t>
            </w:r>
            <w:r>
              <w:rPr>
                <w:b/>
                <w:sz w:val="28"/>
              </w:rPr>
              <w:t>.5</w:t>
            </w:r>
            <w:r>
              <w:rPr>
                <w:rFonts w:hint="eastAsia"/>
                <w:b/>
                <w:sz w:val="28"/>
                <w:lang w:eastAsia="zh-CN"/>
              </w:rPr>
              <w:t>21-</w:t>
            </w:r>
            <w:r w:rsidR="00F66CC4">
              <w:rPr>
                <w:b/>
                <w:sz w:val="28"/>
                <w:lang w:eastAsia="zh-CN"/>
              </w:rPr>
              <w:t>4</w:t>
            </w:r>
          </w:p>
        </w:tc>
        <w:tc>
          <w:tcPr>
            <w:tcW w:w="709" w:type="dxa"/>
          </w:tcPr>
          <w:p w14:paraId="699B8871" w14:textId="77777777" w:rsidR="002F111B" w:rsidRDefault="006978DB">
            <w:pPr>
              <w:pStyle w:val="CRCoverPage"/>
              <w:spacing w:after="0"/>
              <w:jc w:val="center"/>
            </w:pPr>
            <w:r>
              <w:rPr>
                <w:b/>
                <w:sz w:val="28"/>
              </w:rPr>
              <w:t>CR</w:t>
            </w:r>
          </w:p>
        </w:tc>
        <w:tc>
          <w:tcPr>
            <w:tcW w:w="1276" w:type="dxa"/>
            <w:shd w:val="pct30" w:color="FFFF00" w:fill="auto"/>
          </w:tcPr>
          <w:p w14:paraId="0ECE55AF" w14:textId="5F4747B5" w:rsidR="002F111B" w:rsidRDefault="00F66CC4">
            <w:pPr>
              <w:pStyle w:val="CRCoverPage"/>
              <w:spacing w:after="0"/>
              <w:jc w:val="center"/>
              <w:rPr>
                <w:rFonts w:eastAsia="宋体"/>
                <w:b/>
                <w:sz w:val="28"/>
                <w:highlight w:val="yellow"/>
                <w:lang w:val="en-US" w:eastAsia="zh-CN"/>
              </w:rPr>
            </w:pPr>
            <w:r>
              <w:rPr>
                <w:rFonts w:eastAsia="宋体"/>
                <w:b/>
                <w:sz w:val="28"/>
                <w:lang w:val="en-US" w:eastAsia="zh-CN"/>
              </w:rPr>
              <w:t>N/A</w:t>
            </w:r>
          </w:p>
        </w:tc>
        <w:tc>
          <w:tcPr>
            <w:tcW w:w="709" w:type="dxa"/>
          </w:tcPr>
          <w:p w14:paraId="1CB9CD01" w14:textId="77777777" w:rsidR="002F111B" w:rsidRDefault="006978DB">
            <w:pPr>
              <w:pStyle w:val="CRCoverPage"/>
              <w:tabs>
                <w:tab w:val="right" w:pos="625"/>
              </w:tabs>
              <w:spacing w:after="0"/>
              <w:jc w:val="center"/>
            </w:pPr>
            <w:r>
              <w:rPr>
                <w:b/>
                <w:bCs/>
                <w:sz w:val="28"/>
              </w:rPr>
              <w:t>rev</w:t>
            </w:r>
          </w:p>
        </w:tc>
        <w:tc>
          <w:tcPr>
            <w:tcW w:w="992" w:type="dxa"/>
            <w:shd w:val="pct30" w:color="FFFF00" w:fill="auto"/>
          </w:tcPr>
          <w:p w14:paraId="1EFA5C35" w14:textId="77777777" w:rsidR="002F111B" w:rsidRDefault="006978DB">
            <w:pPr>
              <w:pStyle w:val="CRCoverPage"/>
              <w:spacing w:after="0"/>
              <w:jc w:val="center"/>
              <w:rPr>
                <w:b/>
              </w:rPr>
            </w:pPr>
            <w:r>
              <w:rPr>
                <w:b/>
                <w:sz w:val="28"/>
              </w:rPr>
              <w:t>-</w:t>
            </w:r>
          </w:p>
        </w:tc>
        <w:tc>
          <w:tcPr>
            <w:tcW w:w="2410" w:type="dxa"/>
          </w:tcPr>
          <w:p w14:paraId="05B0239E" w14:textId="77777777" w:rsidR="002F111B" w:rsidRDefault="006978DB">
            <w:pPr>
              <w:pStyle w:val="CRCoverPage"/>
              <w:tabs>
                <w:tab w:val="right" w:pos="1825"/>
              </w:tabs>
              <w:spacing w:after="0"/>
              <w:jc w:val="center"/>
            </w:pPr>
            <w:r>
              <w:rPr>
                <w:b/>
                <w:sz w:val="28"/>
                <w:szCs w:val="28"/>
              </w:rPr>
              <w:t>Current version:</w:t>
            </w:r>
          </w:p>
        </w:tc>
        <w:tc>
          <w:tcPr>
            <w:tcW w:w="1701" w:type="dxa"/>
            <w:shd w:val="pct30" w:color="FFFF00" w:fill="auto"/>
          </w:tcPr>
          <w:p w14:paraId="51530704" w14:textId="6B4E9B90" w:rsidR="002F111B" w:rsidRDefault="00F66CC4">
            <w:pPr>
              <w:pStyle w:val="CRCoverPage"/>
              <w:spacing w:after="0"/>
              <w:jc w:val="center"/>
              <w:rPr>
                <w:sz w:val="28"/>
              </w:rPr>
            </w:pPr>
            <w:r>
              <w:rPr>
                <w:b/>
                <w:sz w:val="28"/>
              </w:rPr>
              <w:t>0</w:t>
            </w:r>
            <w:r w:rsidR="006978DB">
              <w:rPr>
                <w:b/>
                <w:sz w:val="28"/>
              </w:rPr>
              <w:t>.</w:t>
            </w:r>
            <w:r>
              <w:rPr>
                <w:rFonts w:eastAsia="宋体"/>
                <w:b/>
                <w:sz w:val="28"/>
                <w:lang w:val="en-US" w:eastAsia="zh-CN"/>
              </w:rPr>
              <w:t>1</w:t>
            </w:r>
            <w:r w:rsidR="006978DB">
              <w:rPr>
                <w:b/>
                <w:sz w:val="28"/>
              </w:rPr>
              <w:t>.0</w:t>
            </w:r>
          </w:p>
        </w:tc>
        <w:tc>
          <w:tcPr>
            <w:tcW w:w="143" w:type="dxa"/>
            <w:tcBorders>
              <w:right w:val="single" w:sz="4" w:space="0" w:color="auto"/>
            </w:tcBorders>
          </w:tcPr>
          <w:p w14:paraId="7940FB24" w14:textId="77777777" w:rsidR="002F111B" w:rsidRDefault="002F111B">
            <w:pPr>
              <w:pStyle w:val="CRCoverPage"/>
              <w:spacing w:after="0"/>
            </w:pPr>
          </w:p>
        </w:tc>
      </w:tr>
      <w:tr w:rsidR="002F111B" w14:paraId="0C68A28D" w14:textId="77777777">
        <w:tc>
          <w:tcPr>
            <w:tcW w:w="9641" w:type="dxa"/>
            <w:gridSpan w:val="9"/>
            <w:tcBorders>
              <w:left w:val="single" w:sz="4" w:space="0" w:color="auto"/>
              <w:right w:val="single" w:sz="4" w:space="0" w:color="auto"/>
            </w:tcBorders>
          </w:tcPr>
          <w:p w14:paraId="1F01355B" w14:textId="77777777" w:rsidR="002F111B" w:rsidRDefault="002F111B">
            <w:pPr>
              <w:pStyle w:val="CRCoverPage"/>
              <w:spacing w:after="0"/>
            </w:pPr>
          </w:p>
        </w:tc>
      </w:tr>
      <w:tr w:rsidR="002F111B" w14:paraId="5A797A5E" w14:textId="77777777">
        <w:tc>
          <w:tcPr>
            <w:tcW w:w="9641" w:type="dxa"/>
            <w:gridSpan w:val="9"/>
            <w:tcBorders>
              <w:top w:val="single" w:sz="4" w:space="0" w:color="auto"/>
            </w:tcBorders>
          </w:tcPr>
          <w:p w14:paraId="2530C16F" w14:textId="77777777" w:rsidR="002F111B" w:rsidRDefault="006978DB">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2F111B" w14:paraId="32ABCFCA" w14:textId="77777777">
        <w:tc>
          <w:tcPr>
            <w:tcW w:w="9641" w:type="dxa"/>
            <w:gridSpan w:val="9"/>
          </w:tcPr>
          <w:p w14:paraId="01584716" w14:textId="77777777" w:rsidR="002F111B" w:rsidRDefault="002F111B">
            <w:pPr>
              <w:pStyle w:val="CRCoverPage"/>
              <w:spacing w:after="0"/>
              <w:rPr>
                <w:sz w:val="8"/>
                <w:szCs w:val="8"/>
              </w:rPr>
            </w:pPr>
          </w:p>
        </w:tc>
      </w:tr>
    </w:tbl>
    <w:p w14:paraId="044F4617" w14:textId="77777777" w:rsidR="002F111B" w:rsidRDefault="002F111B"/>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F111B" w14:paraId="1A892ABD" w14:textId="77777777">
        <w:tc>
          <w:tcPr>
            <w:tcW w:w="2835" w:type="dxa"/>
          </w:tcPr>
          <w:p w14:paraId="704086D4" w14:textId="77777777" w:rsidR="002F111B" w:rsidRDefault="006978DB">
            <w:pPr>
              <w:pStyle w:val="CRCoverPage"/>
              <w:tabs>
                <w:tab w:val="right" w:pos="2751"/>
              </w:tabs>
              <w:spacing w:after="0"/>
              <w:rPr>
                <w:b/>
                <w:i/>
              </w:rPr>
            </w:pPr>
            <w:r>
              <w:rPr>
                <w:b/>
                <w:i/>
              </w:rPr>
              <w:t>Proposed change affects:</w:t>
            </w:r>
          </w:p>
        </w:tc>
        <w:tc>
          <w:tcPr>
            <w:tcW w:w="1418" w:type="dxa"/>
          </w:tcPr>
          <w:p w14:paraId="76816A7C" w14:textId="77777777" w:rsidR="002F111B" w:rsidRDefault="006978D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DF1C31" w14:textId="77777777" w:rsidR="002F111B" w:rsidRDefault="002F111B">
            <w:pPr>
              <w:pStyle w:val="CRCoverPage"/>
              <w:spacing w:after="0"/>
              <w:jc w:val="center"/>
              <w:rPr>
                <w:b/>
                <w:caps/>
              </w:rPr>
            </w:pPr>
          </w:p>
        </w:tc>
        <w:tc>
          <w:tcPr>
            <w:tcW w:w="709" w:type="dxa"/>
            <w:tcBorders>
              <w:left w:val="single" w:sz="4" w:space="0" w:color="auto"/>
            </w:tcBorders>
          </w:tcPr>
          <w:p w14:paraId="53497B76" w14:textId="77777777" w:rsidR="002F111B" w:rsidRDefault="006978D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123AC7" w14:textId="77777777" w:rsidR="002F111B" w:rsidRDefault="002F111B">
            <w:pPr>
              <w:pStyle w:val="CRCoverPage"/>
              <w:spacing w:after="0"/>
              <w:jc w:val="center"/>
              <w:rPr>
                <w:b/>
                <w:caps/>
              </w:rPr>
            </w:pPr>
          </w:p>
        </w:tc>
        <w:tc>
          <w:tcPr>
            <w:tcW w:w="2126" w:type="dxa"/>
          </w:tcPr>
          <w:p w14:paraId="6765C71F" w14:textId="77777777" w:rsidR="002F111B" w:rsidRDefault="006978D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94E081" w14:textId="77777777" w:rsidR="002F111B" w:rsidRDefault="002F111B">
            <w:pPr>
              <w:pStyle w:val="CRCoverPage"/>
              <w:spacing w:after="0"/>
              <w:jc w:val="center"/>
              <w:rPr>
                <w:b/>
                <w:caps/>
              </w:rPr>
            </w:pPr>
          </w:p>
        </w:tc>
        <w:tc>
          <w:tcPr>
            <w:tcW w:w="1418" w:type="dxa"/>
            <w:tcBorders>
              <w:left w:val="nil"/>
            </w:tcBorders>
          </w:tcPr>
          <w:p w14:paraId="58759273" w14:textId="77777777" w:rsidR="002F111B" w:rsidRDefault="006978D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801A99" w14:textId="77777777" w:rsidR="002F111B" w:rsidRDefault="002F111B">
            <w:pPr>
              <w:pStyle w:val="CRCoverPage"/>
              <w:spacing w:after="0"/>
              <w:jc w:val="center"/>
              <w:rPr>
                <w:b/>
                <w:bCs/>
                <w:caps/>
              </w:rPr>
            </w:pPr>
          </w:p>
        </w:tc>
      </w:tr>
    </w:tbl>
    <w:p w14:paraId="1B394F42" w14:textId="77777777" w:rsidR="002F111B" w:rsidRDefault="002F111B"/>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F111B" w14:paraId="6D4E52F7" w14:textId="77777777">
        <w:tc>
          <w:tcPr>
            <w:tcW w:w="9640" w:type="dxa"/>
            <w:gridSpan w:val="11"/>
          </w:tcPr>
          <w:p w14:paraId="00A24C1B" w14:textId="77777777" w:rsidR="002F111B" w:rsidRDefault="002F111B">
            <w:pPr>
              <w:pStyle w:val="CRCoverPage"/>
              <w:spacing w:after="0"/>
              <w:rPr>
                <w:sz w:val="8"/>
                <w:szCs w:val="8"/>
              </w:rPr>
            </w:pPr>
          </w:p>
        </w:tc>
      </w:tr>
      <w:tr w:rsidR="002F111B" w:rsidRPr="00F66CC4" w14:paraId="6CD7D18C" w14:textId="77777777">
        <w:tc>
          <w:tcPr>
            <w:tcW w:w="1843" w:type="dxa"/>
            <w:tcBorders>
              <w:top w:val="single" w:sz="4" w:space="0" w:color="auto"/>
              <w:left w:val="single" w:sz="4" w:space="0" w:color="auto"/>
            </w:tcBorders>
          </w:tcPr>
          <w:p w14:paraId="70D1BF8C" w14:textId="77777777" w:rsidR="002F111B" w:rsidRDefault="006978D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AE3FF1" w14:textId="70420F44" w:rsidR="002F111B" w:rsidRPr="00344B14" w:rsidRDefault="00177357">
            <w:pPr>
              <w:pStyle w:val="CRCoverPage"/>
              <w:spacing w:after="0"/>
              <w:ind w:left="100"/>
              <w:rPr>
                <w:lang w:val="en-US" w:eastAsia="zh-CN"/>
              </w:rPr>
            </w:pPr>
            <w:r w:rsidRPr="00177357">
              <w:rPr>
                <w:lang w:eastAsia="zh-CN"/>
              </w:rPr>
              <w:t>Adding test case 6.3B.4.2 Power Control Relative power tolerance</w:t>
            </w:r>
          </w:p>
        </w:tc>
      </w:tr>
      <w:tr w:rsidR="002F111B" w14:paraId="4441A7A0" w14:textId="77777777">
        <w:tc>
          <w:tcPr>
            <w:tcW w:w="1843" w:type="dxa"/>
            <w:tcBorders>
              <w:left w:val="single" w:sz="4" w:space="0" w:color="auto"/>
            </w:tcBorders>
          </w:tcPr>
          <w:p w14:paraId="2E8ECF43"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37B20A4B" w14:textId="77777777" w:rsidR="002F111B" w:rsidRDefault="002F111B">
            <w:pPr>
              <w:pStyle w:val="CRCoverPage"/>
              <w:spacing w:after="0"/>
              <w:rPr>
                <w:sz w:val="8"/>
                <w:szCs w:val="8"/>
              </w:rPr>
            </w:pPr>
          </w:p>
        </w:tc>
      </w:tr>
      <w:tr w:rsidR="002F111B" w14:paraId="18BC09CA" w14:textId="77777777">
        <w:tc>
          <w:tcPr>
            <w:tcW w:w="1843" w:type="dxa"/>
            <w:tcBorders>
              <w:left w:val="single" w:sz="4" w:space="0" w:color="auto"/>
            </w:tcBorders>
          </w:tcPr>
          <w:p w14:paraId="25C890CD" w14:textId="77777777" w:rsidR="002F111B" w:rsidRDefault="006978D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67BCA0" w14:textId="69297197" w:rsidR="002F111B" w:rsidRDefault="002610FD">
            <w:pPr>
              <w:pStyle w:val="CRCoverPage"/>
              <w:spacing w:after="0"/>
              <w:ind w:left="100"/>
              <w:rPr>
                <w:lang w:eastAsia="zh-CN"/>
              </w:rPr>
            </w:pPr>
            <w:fldSimple w:instr=" DOCPROPERTY  SourceIfWg  \* MERGEFORMAT ">
              <w:r w:rsidR="00F66CC4">
                <w:rPr>
                  <w:noProof/>
                </w:rPr>
                <w:t>MediaTek Beijing Inc.</w:t>
              </w:r>
            </w:fldSimple>
          </w:p>
        </w:tc>
      </w:tr>
      <w:tr w:rsidR="002F111B" w14:paraId="672B1768" w14:textId="77777777">
        <w:tc>
          <w:tcPr>
            <w:tcW w:w="1843" w:type="dxa"/>
            <w:tcBorders>
              <w:left w:val="single" w:sz="4" w:space="0" w:color="auto"/>
            </w:tcBorders>
          </w:tcPr>
          <w:p w14:paraId="00D03EB0" w14:textId="77777777" w:rsidR="002F111B" w:rsidRDefault="006978D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001912C" w14:textId="77777777" w:rsidR="002F111B" w:rsidRDefault="006978DB">
            <w:pPr>
              <w:pStyle w:val="CRCoverPage"/>
              <w:spacing w:after="0"/>
              <w:ind w:left="100"/>
            </w:pPr>
            <w:r>
              <w:t>R5</w:t>
            </w:r>
          </w:p>
        </w:tc>
      </w:tr>
      <w:tr w:rsidR="002F111B" w14:paraId="7794F2FE" w14:textId="77777777">
        <w:tc>
          <w:tcPr>
            <w:tcW w:w="1843" w:type="dxa"/>
            <w:tcBorders>
              <w:left w:val="single" w:sz="4" w:space="0" w:color="auto"/>
            </w:tcBorders>
          </w:tcPr>
          <w:p w14:paraId="7B2DCE97"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275B6095" w14:textId="77777777" w:rsidR="002F111B" w:rsidRDefault="002F111B">
            <w:pPr>
              <w:pStyle w:val="CRCoverPage"/>
              <w:spacing w:after="0"/>
              <w:rPr>
                <w:sz w:val="8"/>
                <w:szCs w:val="8"/>
              </w:rPr>
            </w:pPr>
          </w:p>
        </w:tc>
      </w:tr>
      <w:tr w:rsidR="002F111B" w14:paraId="2B333061" w14:textId="77777777">
        <w:tc>
          <w:tcPr>
            <w:tcW w:w="1843" w:type="dxa"/>
            <w:tcBorders>
              <w:left w:val="single" w:sz="4" w:space="0" w:color="auto"/>
            </w:tcBorders>
          </w:tcPr>
          <w:p w14:paraId="283AE353" w14:textId="77777777" w:rsidR="002F111B" w:rsidRDefault="006978DB">
            <w:pPr>
              <w:pStyle w:val="CRCoverPage"/>
              <w:tabs>
                <w:tab w:val="right" w:pos="1759"/>
              </w:tabs>
              <w:spacing w:after="0"/>
              <w:rPr>
                <w:b/>
                <w:i/>
              </w:rPr>
            </w:pPr>
            <w:r>
              <w:rPr>
                <w:b/>
                <w:i/>
              </w:rPr>
              <w:t>Work item code:</w:t>
            </w:r>
          </w:p>
        </w:tc>
        <w:tc>
          <w:tcPr>
            <w:tcW w:w="3686" w:type="dxa"/>
            <w:gridSpan w:val="5"/>
            <w:shd w:val="pct30" w:color="FFFF00" w:fill="auto"/>
          </w:tcPr>
          <w:p w14:paraId="762FB41A" w14:textId="3314BAC8" w:rsidR="002F111B" w:rsidRPr="00A22F76" w:rsidRDefault="00A22F76" w:rsidP="00A22F76">
            <w:pPr>
              <w:overflowPunct/>
              <w:autoSpaceDE/>
              <w:autoSpaceDN/>
              <w:adjustRightInd/>
              <w:spacing w:after="0"/>
              <w:textAlignment w:val="auto"/>
              <w:rPr>
                <w:rFonts w:ascii="Arial" w:eastAsia="等线" w:hAnsi="Arial" w:cs="Arial"/>
                <w:color w:val="000000"/>
                <w:sz w:val="22"/>
                <w:szCs w:val="22"/>
                <w:lang w:val="en-US"/>
              </w:rPr>
            </w:pPr>
            <w:proofErr w:type="spellStart"/>
            <w:r>
              <w:rPr>
                <w:rFonts w:ascii="Arial" w:eastAsia="等线" w:hAnsi="Arial" w:cs="Arial"/>
                <w:color w:val="000000"/>
                <w:sz w:val="22"/>
                <w:szCs w:val="22"/>
              </w:rPr>
              <w:t>LTE_NBIOT_eMTC_NTN_req-UEConTest</w:t>
            </w:r>
            <w:proofErr w:type="spellEnd"/>
          </w:p>
        </w:tc>
        <w:tc>
          <w:tcPr>
            <w:tcW w:w="567" w:type="dxa"/>
            <w:tcBorders>
              <w:left w:val="nil"/>
            </w:tcBorders>
          </w:tcPr>
          <w:p w14:paraId="1F1D3831" w14:textId="77777777" w:rsidR="002F111B" w:rsidRDefault="002F111B">
            <w:pPr>
              <w:pStyle w:val="CRCoverPage"/>
              <w:spacing w:after="0"/>
              <w:ind w:right="100"/>
            </w:pPr>
          </w:p>
        </w:tc>
        <w:tc>
          <w:tcPr>
            <w:tcW w:w="1417" w:type="dxa"/>
            <w:gridSpan w:val="3"/>
            <w:tcBorders>
              <w:left w:val="nil"/>
            </w:tcBorders>
          </w:tcPr>
          <w:p w14:paraId="3F017542" w14:textId="77777777" w:rsidR="002F111B" w:rsidRDefault="006978DB">
            <w:pPr>
              <w:pStyle w:val="CRCoverPage"/>
              <w:spacing w:after="0"/>
              <w:jc w:val="right"/>
            </w:pPr>
            <w:r>
              <w:rPr>
                <w:b/>
                <w:i/>
              </w:rPr>
              <w:t>Date:</w:t>
            </w:r>
          </w:p>
        </w:tc>
        <w:tc>
          <w:tcPr>
            <w:tcW w:w="2127" w:type="dxa"/>
            <w:tcBorders>
              <w:right w:val="single" w:sz="4" w:space="0" w:color="auto"/>
            </w:tcBorders>
            <w:shd w:val="pct30" w:color="FFFF00" w:fill="auto"/>
          </w:tcPr>
          <w:p w14:paraId="35FC4D6D" w14:textId="354C4D55" w:rsidR="002F111B" w:rsidRDefault="002610FD">
            <w:pPr>
              <w:pStyle w:val="CRCoverPage"/>
              <w:spacing w:after="0"/>
              <w:ind w:left="100"/>
              <w:rPr>
                <w:lang w:val="en-US" w:eastAsia="zh-CN"/>
              </w:rPr>
            </w:pPr>
            <w:fldSimple w:instr=" DOCPROPERTY  ResDate  \* MERGEFORMAT ">
              <w:r w:rsidR="006978DB">
                <w:t>202</w:t>
              </w:r>
              <w:r w:rsidR="006978DB">
                <w:rPr>
                  <w:rFonts w:hint="eastAsia"/>
                  <w:lang w:val="en-US" w:eastAsia="zh-CN"/>
                </w:rPr>
                <w:t>3</w:t>
              </w:r>
              <w:r w:rsidR="006978DB">
                <w:t>-</w:t>
              </w:r>
              <w:r w:rsidR="006978DB">
                <w:rPr>
                  <w:rFonts w:hint="eastAsia"/>
                  <w:lang w:val="en-US" w:eastAsia="zh-CN"/>
                </w:rPr>
                <w:t>0</w:t>
              </w:r>
              <w:r w:rsidR="00F66CC4">
                <w:rPr>
                  <w:lang w:val="en-US" w:eastAsia="zh-CN"/>
                </w:rPr>
                <w:t>5</w:t>
              </w:r>
              <w:r w:rsidR="006978DB">
                <w:rPr>
                  <w:rFonts w:hint="eastAsia"/>
                  <w:lang w:eastAsia="zh-CN"/>
                </w:rPr>
                <w:t>-</w:t>
              </w:r>
              <w:r w:rsidR="006978DB">
                <w:rPr>
                  <w:rFonts w:hint="eastAsia"/>
                  <w:lang w:val="en-US" w:eastAsia="zh-CN"/>
                </w:rPr>
                <w:t>1</w:t>
              </w:r>
            </w:fldSimple>
            <w:r w:rsidR="00F66CC4">
              <w:rPr>
                <w:lang w:val="en-US" w:eastAsia="zh-CN"/>
              </w:rPr>
              <w:t>1</w:t>
            </w:r>
          </w:p>
        </w:tc>
      </w:tr>
      <w:tr w:rsidR="002F111B" w14:paraId="2D748B8F" w14:textId="77777777">
        <w:tc>
          <w:tcPr>
            <w:tcW w:w="1843" w:type="dxa"/>
            <w:tcBorders>
              <w:left w:val="single" w:sz="4" w:space="0" w:color="auto"/>
            </w:tcBorders>
          </w:tcPr>
          <w:p w14:paraId="65D3D4A6" w14:textId="77777777" w:rsidR="002F111B" w:rsidRDefault="002F111B">
            <w:pPr>
              <w:pStyle w:val="CRCoverPage"/>
              <w:spacing w:after="0"/>
              <w:rPr>
                <w:b/>
                <w:i/>
                <w:sz w:val="8"/>
                <w:szCs w:val="8"/>
              </w:rPr>
            </w:pPr>
          </w:p>
        </w:tc>
        <w:tc>
          <w:tcPr>
            <w:tcW w:w="1986" w:type="dxa"/>
            <w:gridSpan w:val="4"/>
          </w:tcPr>
          <w:p w14:paraId="0A91D53A" w14:textId="77777777" w:rsidR="002F111B" w:rsidRDefault="002F111B">
            <w:pPr>
              <w:pStyle w:val="CRCoverPage"/>
              <w:spacing w:after="0"/>
              <w:rPr>
                <w:sz w:val="8"/>
                <w:szCs w:val="8"/>
              </w:rPr>
            </w:pPr>
          </w:p>
        </w:tc>
        <w:tc>
          <w:tcPr>
            <w:tcW w:w="2267" w:type="dxa"/>
            <w:gridSpan w:val="2"/>
          </w:tcPr>
          <w:p w14:paraId="17ADBB49" w14:textId="77777777" w:rsidR="002F111B" w:rsidRDefault="002F111B">
            <w:pPr>
              <w:pStyle w:val="CRCoverPage"/>
              <w:spacing w:after="0"/>
              <w:rPr>
                <w:sz w:val="8"/>
                <w:szCs w:val="8"/>
              </w:rPr>
            </w:pPr>
          </w:p>
        </w:tc>
        <w:tc>
          <w:tcPr>
            <w:tcW w:w="1417" w:type="dxa"/>
            <w:gridSpan w:val="3"/>
          </w:tcPr>
          <w:p w14:paraId="7EF68F3F" w14:textId="77777777" w:rsidR="002F111B" w:rsidRDefault="002F111B">
            <w:pPr>
              <w:pStyle w:val="CRCoverPage"/>
              <w:spacing w:after="0"/>
              <w:rPr>
                <w:sz w:val="8"/>
                <w:szCs w:val="8"/>
              </w:rPr>
            </w:pPr>
          </w:p>
        </w:tc>
        <w:tc>
          <w:tcPr>
            <w:tcW w:w="2127" w:type="dxa"/>
            <w:tcBorders>
              <w:right w:val="single" w:sz="4" w:space="0" w:color="auto"/>
            </w:tcBorders>
          </w:tcPr>
          <w:p w14:paraId="53E258C6" w14:textId="77777777" w:rsidR="002F111B" w:rsidRDefault="002F111B">
            <w:pPr>
              <w:pStyle w:val="CRCoverPage"/>
              <w:spacing w:after="0"/>
              <w:rPr>
                <w:sz w:val="8"/>
                <w:szCs w:val="8"/>
              </w:rPr>
            </w:pPr>
          </w:p>
        </w:tc>
      </w:tr>
      <w:tr w:rsidR="002F111B" w14:paraId="7E3C16F1" w14:textId="77777777">
        <w:trPr>
          <w:cantSplit/>
        </w:trPr>
        <w:tc>
          <w:tcPr>
            <w:tcW w:w="1843" w:type="dxa"/>
            <w:tcBorders>
              <w:left w:val="single" w:sz="4" w:space="0" w:color="auto"/>
            </w:tcBorders>
          </w:tcPr>
          <w:p w14:paraId="6B1AA871" w14:textId="77777777" w:rsidR="002F111B" w:rsidRDefault="006978DB">
            <w:pPr>
              <w:pStyle w:val="CRCoverPage"/>
              <w:tabs>
                <w:tab w:val="right" w:pos="1759"/>
              </w:tabs>
              <w:spacing w:after="0"/>
              <w:rPr>
                <w:b/>
                <w:i/>
              </w:rPr>
            </w:pPr>
            <w:r>
              <w:rPr>
                <w:b/>
                <w:i/>
              </w:rPr>
              <w:t>Category:</w:t>
            </w:r>
          </w:p>
        </w:tc>
        <w:tc>
          <w:tcPr>
            <w:tcW w:w="851" w:type="dxa"/>
            <w:shd w:val="pct30" w:color="FFFF00" w:fill="auto"/>
          </w:tcPr>
          <w:p w14:paraId="78BCD96E" w14:textId="57E12883" w:rsidR="002F111B" w:rsidRPr="00F66CC4" w:rsidRDefault="00F66CC4">
            <w:pPr>
              <w:pStyle w:val="CRCoverPage"/>
              <w:spacing w:after="0"/>
              <w:ind w:left="100" w:right="-609"/>
              <w:rPr>
                <w:b/>
                <w:bCs/>
              </w:rPr>
            </w:pPr>
            <w:r w:rsidRPr="00F66CC4">
              <w:rPr>
                <w:b/>
                <w:bCs/>
              </w:rPr>
              <w:t>N/A</w:t>
            </w:r>
          </w:p>
        </w:tc>
        <w:tc>
          <w:tcPr>
            <w:tcW w:w="3402" w:type="dxa"/>
            <w:gridSpan w:val="5"/>
            <w:tcBorders>
              <w:left w:val="nil"/>
            </w:tcBorders>
          </w:tcPr>
          <w:p w14:paraId="7FEE3DD4" w14:textId="77777777" w:rsidR="002F111B" w:rsidRDefault="002F111B">
            <w:pPr>
              <w:pStyle w:val="CRCoverPage"/>
              <w:spacing w:after="0"/>
            </w:pPr>
          </w:p>
        </w:tc>
        <w:tc>
          <w:tcPr>
            <w:tcW w:w="1417" w:type="dxa"/>
            <w:gridSpan w:val="3"/>
            <w:tcBorders>
              <w:left w:val="nil"/>
            </w:tcBorders>
          </w:tcPr>
          <w:p w14:paraId="71C6EB5E" w14:textId="77777777" w:rsidR="002F111B" w:rsidRDefault="006978DB">
            <w:pPr>
              <w:pStyle w:val="CRCoverPage"/>
              <w:spacing w:after="0"/>
              <w:jc w:val="right"/>
              <w:rPr>
                <w:b/>
                <w:i/>
              </w:rPr>
            </w:pPr>
            <w:r>
              <w:rPr>
                <w:b/>
                <w:i/>
              </w:rPr>
              <w:t>Release:</w:t>
            </w:r>
          </w:p>
        </w:tc>
        <w:tc>
          <w:tcPr>
            <w:tcW w:w="2127" w:type="dxa"/>
            <w:tcBorders>
              <w:right w:val="single" w:sz="4" w:space="0" w:color="auto"/>
            </w:tcBorders>
            <w:shd w:val="pct30" w:color="FFFF00" w:fill="auto"/>
          </w:tcPr>
          <w:p w14:paraId="77407100" w14:textId="5F03A854" w:rsidR="002F111B" w:rsidRDefault="002610FD">
            <w:pPr>
              <w:pStyle w:val="CRCoverPage"/>
              <w:spacing w:after="0"/>
              <w:ind w:left="100"/>
              <w:rPr>
                <w:lang w:eastAsia="zh-CN"/>
              </w:rPr>
            </w:pPr>
            <w:fldSimple w:instr=" DOCPROPERTY  Release  \* MERGEFORMAT ">
              <w:r w:rsidR="006978DB">
                <w:t>Rel-1</w:t>
              </w:r>
            </w:fldSimple>
            <w:r w:rsidR="00F66CC4">
              <w:rPr>
                <w:lang w:eastAsia="zh-CN"/>
              </w:rPr>
              <w:t>8</w:t>
            </w:r>
          </w:p>
        </w:tc>
      </w:tr>
      <w:tr w:rsidR="002F111B" w14:paraId="4FD97F8E" w14:textId="77777777">
        <w:tc>
          <w:tcPr>
            <w:tcW w:w="1843" w:type="dxa"/>
            <w:tcBorders>
              <w:left w:val="single" w:sz="4" w:space="0" w:color="auto"/>
              <w:bottom w:val="single" w:sz="4" w:space="0" w:color="auto"/>
            </w:tcBorders>
          </w:tcPr>
          <w:p w14:paraId="624904D3" w14:textId="77777777" w:rsidR="002F111B" w:rsidRDefault="002F111B">
            <w:pPr>
              <w:pStyle w:val="CRCoverPage"/>
              <w:spacing w:after="0"/>
              <w:rPr>
                <w:b/>
                <w:i/>
              </w:rPr>
            </w:pPr>
          </w:p>
        </w:tc>
        <w:tc>
          <w:tcPr>
            <w:tcW w:w="4677" w:type="dxa"/>
            <w:gridSpan w:val="8"/>
            <w:tcBorders>
              <w:bottom w:val="single" w:sz="4" w:space="0" w:color="auto"/>
            </w:tcBorders>
          </w:tcPr>
          <w:p w14:paraId="264AF470" w14:textId="77777777" w:rsidR="002F111B" w:rsidRDefault="006978D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9021BD" w14:textId="77777777" w:rsidR="002F111B" w:rsidRDefault="006978DB">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486B1A37" w14:textId="77777777" w:rsidR="002F111B" w:rsidRDefault="006978DB">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F111B" w14:paraId="055810ED" w14:textId="77777777">
        <w:tc>
          <w:tcPr>
            <w:tcW w:w="1843" w:type="dxa"/>
          </w:tcPr>
          <w:p w14:paraId="65FF40AD" w14:textId="77777777" w:rsidR="002F111B" w:rsidRDefault="002F111B">
            <w:pPr>
              <w:pStyle w:val="CRCoverPage"/>
              <w:spacing w:after="0"/>
              <w:rPr>
                <w:b/>
                <w:i/>
                <w:sz w:val="8"/>
                <w:szCs w:val="8"/>
              </w:rPr>
            </w:pPr>
          </w:p>
        </w:tc>
        <w:tc>
          <w:tcPr>
            <w:tcW w:w="7797" w:type="dxa"/>
            <w:gridSpan w:val="10"/>
          </w:tcPr>
          <w:p w14:paraId="0C6121BD" w14:textId="77777777" w:rsidR="002F111B" w:rsidRDefault="002F111B">
            <w:pPr>
              <w:pStyle w:val="CRCoverPage"/>
              <w:spacing w:after="0"/>
              <w:rPr>
                <w:sz w:val="8"/>
                <w:szCs w:val="8"/>
              </w:rPr>
            </w:pPr>
          </w:p>
        </w:tc>
      </w:tr>
      <w:tr w:rsidR="002F111B" w14:paraId="4C0B4898" w14:textId="77777777">
        <w:tc>
          <w:tcPr>
            <w:tcW w:w="2694" w:type="dxa"/>
            <w:gridSpan w:val="2"/>
            <w:tcBorders>
              <w:top w:val="single" w:sz="4" w:space="0" w:color="auto"/>
              <w:left w:val="single" w:sz="4" w:space="0" w:color="auto"/>
            </w:tcBorders>
          </w:tcPr>
          <w:p w14:paraId="1E8E0F98" w14:textId="77777777" w:rsidR="002F111B" w:rsidRDefault="006978D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F8F63C" w14:textId="44C4BE24" w:rsidR="002F111B" w:rsidRDefault="00177357" w:rsidP="0060771A">
            <w:pPr>
              <w:pStyle w:val="CRCoverPage"/>
              <w:spacing w:after="0"/>
              <w:ind w:left="100"/>
              <w:rPr>
                <w:rFonts w:cs="Arial"/>
                <w:lang w:val="en-US" w:eastAsia="zh-CN"/>
              </w:rPr>
            </w:pPr>
            <w:r w:rsidRPr="00177357">
              <w:rPr>
                <w:lang w:eastAsia="zh-CN"/>
              </w:rPr>
              <w:t>Adding test case 6.3B.4.2 Power Control Relative power tolerance</w:t>
            </w:r>
            <w:r w:rsidR="007D6408" w:rsidRPr="007D6408">
              <w:rPr>
                <w:lang w:eastAsia="zh-CN"/>
              </w:rPr>
              <w:t xml:space="preserve"> </w:t>
            </w:r>
            <w:r w:rsidR="00344B14">
              <w:rPr>
                <w:lang w:eastAsia="zh-CN"/>
              </w:rPr>
              <w:t xml:space="preserve">for </w:t>
            </w:r>
            <w:r w:rsidR="009E1B19">
              <w:rPr>
                <w:lang w:eastAsia="zh-CN"/>
              </w:rPr>
              <w:t xml:space="preserve">category </w:t>
            </w:r>
            <w:r w:rsidR="00344B14">
              <w:rPr>
                <w:lang w:eastAsia="zh-CN"/>
              </w:rPr>
              <w:t>NB1 and NB2</w:t>
            </w:r>
          </w:p>
        </w:tc>
      </w:tr>
      <w:tr w:rsidR="002F111B" w14:paraId="3010E316" w14:textId="77777777">
        <w:tc>
          <w:tcPr>
            <w:tcW w:w="2694" w:type="dxa"/>
            <w:gridSpan w:val="2"/>
            <w:tcBorders>
              <w:left w:val="single" w:sz="4" w:space="0" w:color="auto"/>
            </w:tcBorders>
          </w:tcPr>
          <w:p w14:paraId="67ECBF2A"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006EA732" w14:textId="77777777" w:rsidR="002F111B" w:rsidRDefault="002F111B">
            <w:pPr>
              <w:pStyle w:val="CRCoverPage"/>
              <w:spacing w:after="0"/>
              <w:ind w:left="100"/>
              <w:rPr>
                <w:rFonts w:cs="Arial"/>
                <w:lang w:eastAsia="zh-CN"/>
              </w:rPr>
            </w:pPr>
          </w:p>
        </w:tc>
      </w:tr>
      <w:tr w:rsidR="002F111B" w14:paraId="1B69D864" w14:textId="77777777">
        <w:tc>
          <w:tcPr>
            <w:tcW w:w="2694" w:type="dxa"/>
            <w:gridSpan w:val="2"/>
            <w:tcBorders>
              <w:left w:val="single" w:sz="4" w:space="0" w:color="auto"/>
            </w:tcBorders>
          </w:tcPr>
          <w:p w14:paraId="12E48622" w14:textId="77777777" w:rsidR="002F111B" w:rsidRDefault="006978D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FA7BBC" w14:textId="26A13E99" w:rsidR="002F111B" w:rsidRPr="00725B79" w:rsidRDefault="008A49AC" w:rsidP="00725B79">
            <w:pPr>
              <w:pStyle w:val="CRCoverPage"/>
              <w:spacing w:after="0"/>
              <w:ind w:left="100"/>
              <w:rPr>
                <w:rFonts w:cs="Arial"/>
                <w:lang w:eastAsia="zh-CN"/>
              </w:rPr>
            </w:pPr>
            <w:r>
              <w:rPr>
                <w:rFonts w:cs="Arial"/>
                <w:lang w:val="en-US" w:eastAsia="zh-CN"/>
              </w:rPr>
              <w:t>Complete test case for 6.3</w:t>
            </w:r>
            <w:r w:rsidR="00344B14">
              <w:rPr>
                <w:rFonts w:cs="Arial"/>
                <w:lang w:val="en-US" w:eastAsia="zh-CN"/>
              </w:rPr>
              <w:t>B</w:t>
            </w:r>
            <w:r>
              <w:rPr>
                <w:rFonts w:cs="Arial"/>
                <w:lang w:val="en-US" w:eastAsia="zh-CN"/>
              </w:rPr>
              <w:t>.</w:t>
            </w:r>
            <w:r w:rsidR="001E6AB2">
              <w:rPr>
                <w:rFonts w:cs="Arial" w:hint="eastAsia"/>
                <w:lang w:val="en-US" w:eastAsia="zh-CN"/>
              </w:rPr>
              <w:t>4.</w:t>
            </w:r>
            <w:r w:rsidR="00177357">
              <w:rPr>
                <w:rFonts w:cs="Arial" w:hint="eastAsia"/>
                <w:lang w:val="en-US" w:eastAsia="zh-CN"/>
              </w:rPr>
              <w:t>2</w:t>
            </w:r>
          </w:p>
        </w:tc>
      </w:tr>
      <w:tr w:rsidR="002F111B" w14:paraId="7D384FBD" w14:textId="77777777">
        <w:tc>
          <w:tcPr>
            <w:tcW w:w="2694" w:type="dxa"/>
            <w:gridSpan w:val="2"/>
            <w:tcBorders>
              <w:left w:val="single" w:sz="4" w:space="0" w:color="auto"/>
            </w:tcBorders>
          </w:tcPr>
          <w:p w14:paraId="469F4480"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6713C9F9" w14:textId="77777777" w:rsidR="002F111B" w:rsidRDefault="002F111B">
            <w:pPr>
              <w:pStyle w:val="CRCoverPage"/>
              <w:spacing w:after="0"/>
              <w:rPr>
                <w:rFonts w:cs="Arial"/>
              </w:rPr>
            </w:pPr>
          </w:p>
        </w:tc>
      </w:tr>
      <w:tr w:rsidR="0080622E" w14:paraId="4CF40FD4" w14:textId="77777777">
        <w:tc>
          <w:tcPr>
            <w:tcW w:w="2694" w:type="dxa"/>
            <w:gridSpan w:val="2"/>
            <w:tcBorders>
              <w:left w:val="single" w:sz="4" w:space="0" w:color="auto"/>
              <w:bottom w:val="single" w:sz="4" w:space="0" w:color="auto"/>
            </w:tcBorders>
          </w:tcPr>
          <w:p w14:paraId="7457F048" w14:textId="77777777" w:rsidR="0080622E" w:rsidRDefault="0080622E" w:rsidP="0080622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A9E646" w14:textId="0104C3B0" w:rsidR="0080622E" w:rsidRDefault="008A49AC" w:rsidP="0080622E">
            <w:pPr>
              <w:pStyle w:val="CRCoverPage"/>
              <w:spacing w:after="0"/>
              <w:ind w:left="100"/>
              <w:rPr>
                <w:rFonts w:cs="Arial"/>
                <w:lang w:eastAsia="zh-CN"/>
              </w:rPr>
            </w:pPr>
            <w:r>
              <w:rPr>
                <w:rFonts w:cs="Arial"/>
                <w:lang w:val="en-US" w:eastAsia="zh-CN"/>
              </w:rPr>
              <w:t>The test case is incomplete</w:t>
            </w:r>
          </w:p>
        </w:tc>
      </w:tr>
      <w:tr w:rsidR="0080622E" w14:paraId="5585FB02" w14:textId="77777777">
        <w:tc>
          <w:tcPr>
            <w:tcW w:w="2694" w:type="dxa"/>
            <w:gridSpan w:val="2"/>
          </w:tcPr>
          <w:p w14:paraId="4A10105B" w14:textId="77777777" w:rsidR="0080622E" w:rsidRDefault="0080622E" w:rsidP="0080622E">
            <w:pPr>
              <w:pStyle w:val="CRCoverPage"/>
              <w:spacing w:after="0"/>
              <w:rPr>
                <w:b/>
                <w:i/>
                <w:sz w:val="8"/>
                <w:szCs w:val="8"/>
              </w:rPr>
            </w:pPr>
          </w:p>
        </w:tc>
        <w:tc>
          <w:tcPr>
            <w:tcW w:w="6946" w:type="dxa"/>
            <w:gridSpan w:val="9"/>
          </w:tcPr>
          <w:p w14:paraId="655052D1" w14:textId="77777777" w:rsidR="0080622E" w:rsidRDefault="0080622E" w:rsidP="0080622E">
            <w:pPr>
              <w:pStyle w:val="CRCoverPage"/>
              <w:spacing w:after="0"/>
              <w:rPr>
                <w:sz w:val="8"/>
                <w:szCs w:val="8"/>
              </w:rPr>
            </w:pPr>
          </w:p>
        </w:tc>
      </w:tr>
      <w:tr w:rsidR="0080622E" w14:paraId="5136169F" w14:textId="77777777">
        <w:tc>
          <w:tcPr>
            <w:tcW w:w="2694" w:type="dxa"/>
            <w:gridSpan w:val="2"/>
            <w:tcBorders>
              <w:top w:val="single" w:sz="4" w:space="0" w:color="auto"/>
              <w:left w:val="single" w:sz="4" w:space="0" w:color="auto"/>
            </w:tcBorders>
          </w:tcPr>
          <w:p w14:paraId="0FFB68D3" w14:textId="77777777" w:rsidR="0080622E" w:rsidRDefault="0080622E" w:rsidP="0080622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AF12C1D" w14:textId="63DE69C1" w:rsidR="0080622E" w:rsidRDefault="008A49AC" w:rsidP="008A49AC">
            <w:pPr>
              <w:pStyle w:val="CRCoverPage"/>
              <w:spacing w:after="0"/>
              <w:rPr>
                <w:lang w:eastAsia="zh-CN"/>
              </w:rPr>
            </w:pPr>
            <w:r w:rsidRPr="002D618A">
              <w:rPr>
                <w:rFonts w:cs="Arial"/>
                <w:lang w:val="en-US" w:eastAsia="zh-CN"/>
              </w:rPr>
              <w:t>6.3</w:t>
            </w:r>
            <w:r w:rsidR="00344B14">
              <w:rPr>
                <w:rFonts w:cs="Arial"/>
                <w:lang w:val="en-US" w:eastAsia="zh-CN"/>
              </w:rPr>
              <w:t>B</w:t>
            </w:r>
            <w:r w:rsidRPr="002D618A">
              <w:rPr>
                <w:rFonts w:cs="Arial"/>
                <w:lang w:val="en-US" w:eastAsia="zh-CN"/>
              </w:rPr>
              <w:t>.</w:t>
            </w:r>
            <w:r w:rsidR="001E6AB2">
              <w:rPr>
                <w:rFonts w:cs="Arial" w:hint="eastAsia"/>
                <w:lang w:val="en-US" w:eastAsia="zh-CN"/>
              </w:rPr>
              <w:t>4</w:t>
            </w:r>
            <w:r w:rsidR="000B3BDD">
              <w:rPr>
                <w:rFonts w:cs="Arial"/>
                <w:lang w:val="en-US" w:eastAsia="zh-CN"/>
              </w:rPr>
              <w:t>.</w:t>
            </w:r>
            <w:r w:rsidR="00177357">
              <w:rPr>
                <w:rFonts w:cs="Arial" w:hint="eastAsia"/>
                <w:lang w:val="en-US" w:eastAsia="zh-CN"/>
              </w:rPr>
              <w:t>2</w:t>
            </w:r>
          </w:p>
        </w:tc>
      </w:tr>
      <w:tr w:rsidR="0080622E" w14:paraId="6417D332" w14:textId="77777777">
        <w:tc>
          <w:tcPr>
            <w:tcW w:w="2694" w:type="dxa"/>
            <w:gridSpan w:val="2"/>
            <w:tcBorders>
              <w:left w:val="single" w:sz="4" w:space="0" w:color="auto"/>
            </w:tcBorders>
          </w:tcPr>
          <w:p w14:paraId="230EB38C" w14:textId="77777777" w:rsidR="0080622E" w:rsidRDefault="0080622E" w:rsidP="0080622E">
            <w:pPr>
              <w:pStyle w:val="CRCoverPage"/>
              <w:spacing w:after="0"/>
              <w:rPr>
                <w:b/>
                <w:i/>
                <w:sz w:val="8"/>
                <w:szCs w:val="8"/>
              </w:rPr>
            </w:pPr>
          </w:p>
        </w:tc>
        <w:tc>
          <w:tcPr>
            <w:tcW w:w="6946" w:type="dxa"/>
            <w:gridSpan w:val="9"/>
            <w:tcBorders>
              <w:right w:val="single" w:sz="4" w:space="0" w:color="auto"/>
            </w:tcBorders>
          </w:tcPr>
          <w:p w14:paraId="060AB6EA" w14:textId="77777777" w:rsidR="0080622E" w:rsidRDefault="0080622E" w:rsidP="0080622E">
            <w:pPr>
              <w:pStyle w:val="CRCoverPage"/>
              <w:spacing w:after="0"/>
              <w:rPr>
                <w:sz w:val="8"/>
                <w:szCs w:val="8"/>
              </w:rPr>
            </w:pPr>
          </w:p>
        </w:tc>
      </w:tr>
      <w:tr w:rsidR="0080622E" w14:paraId="5F49B4FF" w14:textId="77777777">
        <w:tc>
          <w:tcPr>
            <w:tcW w:w="2694" w:type="dxa"/>
            <w:gridSpan w:val="2"/>
            <w:tcBorders>
              <w:left w:val="single" w:sz="4" w:space="0" w:color="auto"/>
            </w:tcBorders>
          </w:tcPr>
          <w:p w14:paraId="010E1B1B" w14:textId="77777777" w:rsidR="0080622E" w:rsidRDefault="0080622E" w:rsidP="0080622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328A8A" w14:textId="77777777" w:rsidR="0080622E" w:rsidRDefault="0080622E" w:rsidP="0080622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F99EA9" w14:textId="77777777" w:rsidR="0080622E" w:rsidRDefault="0080622E" w:rsidP="0080622E">
            <w:pPr>
              <w:pStyle w:val="CRCoverPage"/>
              <w:spacing w:after="0"/>
              <w:jc w:val="center"/>
              <w:rPr>
                <w:b/>
                <w:caps/>
              </w:rPr>
            </w:pPr>
            <w:r>
              <w:rPr>
                <w:b/>
                <w:caps/>
              </w:rPr>
              <w:t>N</w:t>
            </w:r>
          </w:p>
        </w:tc>
        <w:tc>
          <w:tcPr>
            <w:tcW w:w="2977" w:type="dxa"/>
            <w:gridSpan w:val="4"/>
          </w:tcPr>
          <w:p w14:paraId="59488628" w14:textId="77777777" w:rsidR="0080622E" w:rsidRDefault="0080622E" w:rsidP="0080622E">
            <w:pPr>
              <w:pStyle w:val="CRCoverPage"/>
              <w:tabs>
                <w:tab w:val="right" w:pos="2893"/>
              </w:tabs>
              <w:spacing w:after="0"/>
            </w:pPr>
          </w:p>
        </w:tc>
        <w:tc>
          <w:tcPr>
            <w:tcW w:w="3401" w:type="dxa"/>
            <w:gridSpan w:val="3"/>
            <w:tcBorders>
              <w:right w:val="single" w:sz="4" w:space="0" w:color="auto"/>
            </w:tcBorders>
            <w:shd w:val="clear" w:color="FFFF00" w:fill="auto"/>
          </w:tcPr>
          <w:p w14:paraId="4E4F9D13" w14:textId="77777777" w:rsidR="0080622E" w:rsidRDefault="0080622E" w:rsidP="0080622E">
            <w:pPr>
              <w:pStyle w:val="CRCoverPage"/>
              <w:spacing w:after="0"/>
              <w:ind w:left="99"/>
            </w:pPr>
          </w:p>
        </w:tc>
      </w:tr>
      <w:tr w:rsidR="0080622E" w14:paraId="0EFB2FE7" w14:textId="77777777">
        <w:tc>
          <w:tcPr>
            <w:tcW w:w="2694" w:type="dxa"/>
            <w:gridSpan w:val="2"/>
            <w:tcBorders>
              <w:left w:val="single" w:sz="4" w:space="0" w:color="auto"/>
            </w:tcBorders>
          </w:tcPr>
          <w:p w14:paraId="29B18556" w14:textId="77777777" w:rsidR="0080622E" w:rsidRDefault="0080622E" w:rsidP="0080622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A5500E5"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02410" w14:textId="6372B7A7" w:rsidR="0080622E" w:rsidRDefault="00F66CC4" w:rsidP="0080622E">
            <w:pPr>
              <w:pStyle w:val="CRCoverPage"/>
              <w:spacing w:after="0"/>
              <w:jc w:val="center"/>
              <w:rPr>
                <w:b/>
                <w:caps/>
              </w:rPr>
            </w:pPr>
            <w:r>
              <w:rPr>
                <w:rFonts w:hint="eastAsia"/>
                <w:b/>
                <w:caps/>
              </w:rPr>
              <w:t>X</w:t>
            </w:r>
          </w:p>
        </w:tc>
        <w:tc>
          <w:tcPr>
            <w:tcW w:w="2977" w:type="dxa"/>
            <w:gridSpan w:val="4"/>
          </w:tcPr>
          <w:p w14:paraId="68444F9A" w14:textId="77777777" w:rsidR="0080622E" w:rsidRDefault="0080622E" w:rsidP="0080622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AEC653" w14:textId="77777777" w:rsidR="0080622E" w:rsidRDefault="0080622E" w:rsidP="0080622E">
            <w:pPr>
              <w:pStyle w:val="CRCoverPage"/>
              <w:spacing w:after="0"/>
              <w:ind w:left="99"/>
            </w:pPr>
            <w:r>
              <w:t xml:space="preserve">TS/TR ... CR ... </w:t>
            </w:r>
          </w:p>
        </w:tc>
      </w:tr>
      <w:tr w:rsidR="0080622E" w14:paraId="520ECF85" w14:textId="77777777">
        <w:tc>
          <w:tcPr>
            <w:tcW w:w="2694" w:type="dxa"/>
            <w:gridSpan w:val="2"/>
            <w:tcBorders>
              <w:left w:val="single" w:sz="4" w:space="0" w:color="auto"/>
            </w:tcBorders>
          </w:tcPr>
          <w:p w14:paraId="55696AE9" w14:textId="77777777" w:rsidR="0080622E" w:rsidRDefault="0080622E" w:rsidP="0080622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375D1D"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BEDAA" w14:textId="42FC671F" w:rsidR="0080622E" w:rsidRDefault="00F66CC4" w:rsidP="0080622E">
            <w:pPr>
              <w:pStyle w:val="CRCoverPage"/>
              <w:spacing w:after="0"/>
              <w:jc w:val="center"/>
              <w:rPr>
                <w:b/>
                <w:caps/>
              </w:rPr>
            </w:pPr>
            <w:r>
              <w:rPr>
                <w:rFonts w:hint="eastAsia"/>
                <w:b/>
                <w:caps/>
              </w:rPr>
              <w:t>X</w:t>
            </w:r>
          </w:p>
        </w:tc>
        <w:tc>
          <w:tcPr>
            <w:tcW w:w="2977" w:type="dxa"/>
            <w:gridSpan w:val="4"/>
          </w:tcPr>
          <w:p w14:paraId="71D95B36" w14:textId="77777777" w:rsidR="0080622E" w:rsidRDefault="0080622E" w:rsidP="0080622E">
            <w:pPr>
              <w:pStyle w:val="CRCoverPage"/>
              <w:spacing w:after="0"/>
            </w:pPr>
            <w:r>
              <w:t xml:space="preserve"> Test specifications</w:t>
            </w:r>
          </w:p>
        </w:tc>
        <w:tc>
          <w:tcPr>
            <w:tcW w:w="3401" w:type="dxa"/>
            <w:gridSpan w:val="3"/>
            <w:tcBorders>
              <w:right w:val="single" w:sz="4" w:space="0" w:color="auto"/>
            </w:tcBorders>
            <w:shd w:val="pct30" w:color="FFFF00" w:fill="auto"/>
          </w:tcPr>
          <w:p w14:paraId="3A8D1942" w14:textId="77777777" w:rsidR="0080622E" w:rsidRDefault="0080622E" w:rsidP="0080622E">
            <w:pPr>
              <w:pStyle w:val="CRCoverPage"/>
              <w:spacing w:after="0"/>
              <w:ind w:left="99"/>
            </w:pPr>
            <w:r>
              <w:t xml:space="preserve">TS/TR ... CR ... </w:t>
            </w:r>
          </w:p>
        </w:tc>
      </w:tr>
      <w:tr w:rsidR="0080622E" w14:paraId="25937EDD" w14:textId="77777777">
        <w:tc>
          <w:tcPr>
            <w:tcW w:w="2694" w:type="dxa"/>
            <w:gridSpan w:val="2"/>
            <w:tcBorders>
              <w:left w:val="single" w:sz="4" w:space="0" w:color="auto"/>
            </w:tcBorders>
          </w:tcPr>
          <w:p w14:paraId="1D3BF34A" w14:textId="77777777" w:rsidR="0080622E" w:rsidRDefault="0080622E" w:rsidP="0080622E">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1FF12CC9"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FD8C4" w14:textId="680CE7DA" w:rsidR="0080622E" w:rsidRDefault="00F66CC4" w:rsidP="0080622E">
            <w:pPr>
              <w:pStyle w:val="CRCoverPage"/>
              <w:spacing w:after="0"/>
              <w:jc w:val="center"/>
              <w:rPr>
                <w:b/>
                <w:caps/>
              </w:rPr>
            </w:pPr>
            <w:r>
              <w:rPr>
                <w:rFonts w:hint="eastAsia"/>
                <w:b/>
                <w:caps/>
              </w:rPr>
              <w:t>X</w:t>
            </w:r>
          </w:p>
        </w:tc>
        <w:tc>
          <w:tcPr>
            <w:tcW w:w="2977" w:type="dxa"/>
            <w:gridSpan w:val="4"/>
          </w:tcPr>
          <w:p w14:paraId="4C3B7E17" w14:textId="77777777" w:rsidR="0080622E" w:rsidRDefault="0080622E" w:rsidP="0080622E">
            <w:pPr>
              <w:pStyle w:val="CRCoverPage"/>
              <w:spacing w:after="0"/>
            </w:pPr>
            <w:r>
              <w:t xml:space="preserve"> O&amp;M Specifications</w:t>
            </w:r>
          </w:p>
        </w:tc>
        <w:tc>
          <w:tcPr>
            <w:tcW w:w="3401" w:type="dxa"/>
            <w:gridSpan w:val="3"/>
            <w:tcBorders>
              <w:right w:val="single" w:sz="4" w:space="0" w:color="auto"/>
            </w:tcBorders>
            <w:shd w:val="pct30" w:color="FFFF00" w:fill="auto"/>
          </w:tcPr>
          <w:p w14:paraId="21611C9D" w14:textId="77777777" w:rsidR="0080622E" w:rsidRDefault="0080622E" w:rsidP="0080622E">
            <w:pPr>
              <w:pStyle w:val="CRCoverPage"/>
              <w:spacing w:after="0"/>
              <w:ind w:left="99"/>
            </w:pPr>
            <w:r>
              <w:t xml:space="preserve">TS/TR ... CR ... </w:t>
            </w:r>
          </w:p>
        </w:tc>
      </w:tr>
      <w:tr w:rsidR="0080622E" w14:paraId="0BFF6610" w14:textId="77777777">
        <w:tc>
          <w:tcPr>
            <w:tcW w:w="2694" w:type="dxa"/>
            <w:gridSpan w:val="2"/>
            <w:tcBorders>
              <w:left w:val="single" w:sz="4" w:space="0" w:color="auto"/>
            </w:tcBorders>
          </w:tcPr>
          <w:p w14:paraId="2676B73C" w14:textId="77777777" w:rsidR="0080622E" w:rsidRDefault="0080622E" w:rsidP="0080622E">
            <w:pPr>
              <w:pStyle w:val="CRCoverPage"/>
              <w:spacing w:after="0"/>
              <w:rPr>
                <w:b/>
                <w:i/>
              </w:rPr>
            </w:pPr>
          </w:p>
        </w:tc>
        <w:tc>
          <w:tcPr>
            <w:tcW w:w="6946" w:type="dxa"/>
            <w:gridSpan w:val="9"/>
            <w:tcBorders>
              <w:right w:val="single" w:sz="4" w:space="0" w:color="auto"/>
            </w:tcBorders>
          </w:tcPr>
          <w:p w14:paraId="33602F32" w14:textId="77777777" w:rsidR="0080622E" w:rsidRDefault="0080622E" w:rsidP="0080622E">
            <w:pPr>
              <w:pStyle w:val="CRCoverPage"/>
              <w:spacing w:after="0"/>
            </w:pPr>
          </w:p>
        </w:tc>
      </w:tr>
      <w:tr w:rsidR="0080622E" w14:paraId="01E96D3E" w14:textId="77777777">
        <w:tc>
          <w:tcPr>
            <w:tcW w:w="2694" w:type="dxa"/>
            <w:gridSpan w:val="2"/>
            <w:tcBorders>
              <w:left w:val="single" w:sz="4" w:space="0" w:color="auto"/>
              <w:bottom w:val="single" w:sz="4" w:space="0" w:color="auto"/>
            </w:tcBorders>
          </w:tcPr>
          <w:p w14:paraId="5FFB1F92" w14:textId="77777777" w:rsidR="0080622E" w:rsidRDefault="0080622E" w:rsidP="0080622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FF700E0" w14:textId="77777777" w:rsidR="0080622E" w:rsidRDefault="0080622E" w:rsidP="0080622E">
            <w:pPr>
              <w:pStyle w:val="CRCoverPage"/>
              <w:spacing w:after="0"/>
              <w:ind w:left="100"/>
            </w:pPr>
          </w:p>
        </w:tc>
      </w:tr>
      <w:tr w:rsidR="0080622E" w14:paraId="06E0D83B" w14:textId="77777777">
        <w:tc>
          <w:tcPr>
            <w:tcW w:w="2694" w:type="dxa"/>
            <w:gridSpan w:val="2"/>
            <w:tcBorders>
              <w:top w:val="single" w:sz="4" w:space="0" w:color="auto"/>
              <w:bottom w:val="single" w:sz="4" w:space="0" w:color="auto"/>
            </w:tcBorders>
          </w:tcPr>
          <w:p w14:paraId="73108B28" w14:textId="77777777" w:rsidR="0080622E" w:rsidRDefault="0080622E" w:rsidP="0080622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CB7811B" w14:textId="77777777" w:rsidR="0080622E" w:rsidRDefault="0080622E" w:rsidP="0080622E">
            <w:pPr>
              <w:pStyle w:val="CRCoverPage"/>
              <w:spacing w:after="0"/>
              <w:ind w:left="100"/>
              <w:rPr>
                <w:sz w:val="8"/>
                <w:szCs w:val="8"/>
              </w:rPr>
            </w:pPr>
          </w:p>
        </w:tc>
      </w:tr>
      <w:tr w:rsidR="0080622E" w14:paraId="7D4EF350" w14:textId="77777777">
        <w:tc>
          <w:tcPr>
            <w:tcW w:w="2694" w:type="dxa"/>
            <w:gridSpan w:val="2"/>
            <w:tcBorders>
              <w:top w:val="single" w:sz="4" w:space="0" w:color="auto"/>
              <w:left w:val="single" w:sz="4" w:space="0" w:color="auto"/>
              <w:bottom w:val="single" w:sz="4" w:space="0" w:color="auto"/>
            </w:tcBorders>
          </w:tcPr>
          <w:p w14:paraId="7AD406BA" w14:textId="77777777" w:rsidR="0080622E" w:rsidRDefault="0080622E" w:rsidP="0080622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30FB9" w14:textId="77777777" w:rsidR="0080622E" w:rsidRDefault="0080622E" w:rsidP="0080622E">
            <w:pPr>
              <w:pStyle w:val="CRCoverPage"/>
              <w:spacing w:after="0"/>
              <w:ind w:left="100"/>
              <w:rPr>
                <w:lang w:eastAsia="zh-CN"/>
              </w:rPr>
            </w:pPr>
          </w:p>
        </w:tc>
      </w:tr>
    </w:tbl>
    <w:p w14:paraId="58D92C5D" w14:textId="77777777" w:rsidR="002F111B" w:rsidRDefault="002F111B">
      <w:pPr>
        <w:pStyle w:val="CRCoverPage"/>
        <w:spacing w:after="0"/>
        <w:rPr>
          <w:sz w:val="8"/>
          <w:szCs w:val="8"/>
        </w:rPr>
      </w:pPr>
    </w:p>
    <w:p w14:paraId="1E87BFA2" w14:textId="77777777" w:rsidR="002F111B" w:rsidRDefault="002F111B">
      <w:pPr>
        <w:sectPr w:rsidR="002F111B">
          <w:headerReference w:type="even" r:id="rId12"/>
          <w:footnotePr>
            <w:numRestart w:val="eachSect"/>
          </w:footnotePr>
          <w:pgSz w:w="11907" w:h="16840"/>
          <w:pgMar w:top="1418" w:right="1134" w:bottom="1134" w:left="1134" w:header="680" w:footer="567" w:gutter="0"/>
          <w:cols w:space="720"/>
        </w:sectPr>
      </w:pPr>
    </w:p>
    <w:p w14:paraId="5359D935" w14:textId="15ED2874" w:rsidR="002A1673" w:rsidRDefault="006978DB">
      <w:pPr>
        <w:pStyle w:val="Separation"/>
        <w:rPr>
          <w:rFonts w:eastAsia="??"/>
          <w:color w:val="FF0000"/>
          <w:sz w:val="32"/>
        </w:rPr>
      </w:pPr>
      <w:r>
        <w:rPr>
          <w:rFonts w:eastAsia="??"/>
          <w:color w:val="FF0000"/>
          <w:sz w:val="32"/>
        </w:rPr>
        <w:lastRenderedPageBreak/>
        <w:t>&lt;&lt;</w:t>
      </w:r>
      <w:r w:rsidR="0015714D">
        <w:rPr>
          <w:rFonts w:eastAsia="??"/>
          <w:color w:val="FF0000"/>
          <w:sz w:val="32"/>
        </w:rPr>
        <w:t>Start of changes</w:t>
      </w:r>
      <w:r>
        <w:rPr>
          <w:rFonts w:eastAsia="??"/>
          <w:color w:val="FF0000"/>
          <w:sz w:val="32"/>
        </w:rPr>
        <w:t xml:space="preserve"> &gt;&gt;</w:t>
      </w:r>
    </w:p>
    <w:p w14:paraId="25D43C0E" w14:textId="77777777" w:rsidR="00177357" w:rsidRDefault="00177357" w:rsidP="00177357">
      <w:pPr>
        <w:pStyle w:val="3"/>
        <w:rPr>
          <w:ins w:id="1" w:author="Danbo Fu (傅丹波)" w:date="2023-05-12T18:37:00Z"/>
        </w:rPr>
      </w:pPr>
      <w:bookmarkStart w:id="2" w:name="_Toc15525"/>
      <w:bookmarkStart w:id="3" w:name="_Toc120570038"/>
      <w:bookmarkStart w:id="4" w:name="_Toc121162830"/>
      <w:ins w:id="5" w:author="Danbo Fu (傅丹波)" w:date="2023-05-12T18:37:00Z">
        <w:r>
          <w:t>6.3B.4.2</w:t>
        </w:r>
        <w:bookmarkEnd w:id="2"/>
        <w:bookmarkEnd w:id="3"/>
        <w:bookmarkEnd w:id="4"/>
        <w:r w:rsidRPr="00BF1C18">
          <w:t xml:space="preserve"> </w:t>
        </w:r>
        <w:r w:rsidRPr="00DD69E8">
          <w:t>Power Control Relative power tolerance for category NB1 and NB2</w:t>
        </w:r>
      </w:ins>
    </w:p>
    <w:p w14:paraId="5A10B28F" w14:textId="77777777" w:rsidR="00177357" w:rsidRDefault="00177357" w:rsidP="00177357">
      <w:pPr>
        <w:pStyle w:val="EditorsNote"/>
        <w:rPr>
          <w:ins w:id="6" w:author="Danbo Fu (傅丹波)" w:date="2023-05-12T18:37:00Z"/>
          <w:i/>
        </w:rPr>
      </w:pPr>
      <w:bookmarkStart w:id="7" w:name="_Hlk126672194"/>
      <w:ins w:id="8" w:author="Danbo Fu (傅丹波)" w:date="2023-05-12T18:37:00Z">
        <w:r>
          <w:rPr>
            <w:i/>
          </w:rPr>
          <w:t>Editor’s Note: This clause is incomplete. The following aspects are either missing or not yet determined:</w:t>
        </w:r>
      </w:ins>
    </w:p>
    <w:p w14:paraId="4D9F111C" w14:textId="77777777" w:rsidR="00177357" w:rsidRDefault="00177357" w:rsidP="00177357">
      <w:pPr>
        <w:pStyle w:val="EditorsNote"/>
        <w:rPr>
          <w:ins w:id="9" w:author="Danbo Fu (傅丹波)" w:date="2023-05-12T18:37:00Z"/>
          <w:i/>
        </w:rPr>
      </w:pPr>
      <w:ins w:id="10" w:author="Danbo Fu (傅丹波)" w:date="2023-05-12T18:37:00Z">
        <w:r>
          <w:rPr>
            <w:i/>
          </w:rPr>
          <w:t>- Addition to applicability spec is pending</w:t>
        </w:r>
      </w:ins>
    </w:p>
    <w:p w14:paraId="6A602DFF" w14:textId="77777777" w:rsidR="00177357" w:rsidRDefault="00177357" w:rsidP="00177357">
      <w:pPr>
        <w:pStyle w:val="EditorsNote"/>
        <w:rPr>
          <w:ins w:id="11" w:author="Danbo Fu (傅丹波)" w:date="2023-05-12T18:37:00Z"/>
          <w:i/>
        </w:rPr>
      </w:pPr>
      <w:ins w:id="12" w:author="Danbo Fu (傅丹波)" w:date="2023-05-12T18:37:00Z">
        <w:r>
          <w:rPr>
            <w:i/>
          </w:rPr>
          <w:t>- Initial condition and call setup procedure to support satellite access are TBD</w:t>
        </w:r>
      </w:ins>
    </w:p>
    <w:p w14:paraId="06D16CC7" w14:textId="77777777" w:rsidR="00177357" w:rsidRDefault="00177357" w:rsidP="00177357">
      <w:pPr>
        <w:pStyle w:val="EditorsNote"/>
        <w:rPr>
          <w:ins w:id="13" w:author="Danbo Fu (傅丹波)" w:date="2023-05-12T18:37:00Z"/>
          <w:i/>
        </w:rPr>
      </w:pPr>
      <w:ins w:id="14" w:author="Danbo Fu (傅丹波)" w:date="2023-05-12T18:37:00Z">
        <w:r>
          <w:rPr>
            <w:i/>
          </w:rPr>
          <w:t>- Message exceptions specific to satellite access is TBD</w:t>
        </w:r>
      </w:ins>
    </w:p>
    <w:p w14:paraId="2B46B94E" w14:textId="77777777" w:rsidR="00177357" w:rsidRDefault="00177357" w:rsidP="00177357">
      <w:pPr>
        <w:pStyle w:val="EditorsNote"/>
        <w:rPr>
          <w:ins w:id="15" w:author="Danbo Fu (傅丹波)" w:date="2023-05-12T18:37:00Z"/>
          <w:i/>
        </w:rPr>
      </w:pPr>
      <w:ins w:id="16" w:author="Danbo Fu (傅丹波)" w:date="2023-05-12T18:37:00Z">
        <w:r>
          <w:rPr>
            <w:i/>
          </w:rPr>
          <w:t>- Test Points analysis is TBD</w:t>
        </w:r>
      </w:ins>
    </w:p>
    <w:p w14:paraId="533FA2DA" w14:textId="77777777" w:rsidR="00177357" w:rsidRDefault="00177357" w:rsidP="00177357">
      <w:pPr>
        <w:pStyle w:val="EditorsNote"/>
        <w:rPr>
          <w:ins w:id="17" w:author="Danbo Fu (傅丹波)" w:date="2023-05-12T18:37:00Z"/>
          <w:i/>
        </w:rPr>
      </w:pPr>
      <w:ins w:id="18" w:author="Danbo Fu (傅丹波)" w:date="2023-05-12T18:37:00Z">
        <w:r>
          <w:rPr>
            <w:i/>
          </w:rPr>
          <w:t>- Test configuration is TBD</w:t>
        </w:r>
      </w:ins>
    </w:p>
    <w:p w14:paraId="4B5763E8" w14:textId="77777777" w:rsidR="00177357" w:rsidRDefault="00177357" w:rsidP="00177357">
      <w:pPr>
        <w:pStyle w:val="EditorsNote"/>
        <w:rPr>
          <w:ins w:id="19" w:author="Danbo Fu (傅丹波)" w:date="2023-05-12T18:37:00Z"/>
          <w:i/>
          <w:lang w:eastAsia="zh-TW"/>
        </w:rPr>
      </w:pPr>
      <w:ins w:id="20" w:author="Danbo Fu (傅丹波)" w:date="2023-05-12T18:37:00Z">
        <w:r>
          <w:rPr>
            <w:i/>
          </w:rPr>
          <w:t>- Annex F MU/TT is TBD</w:t>
        </w:r>
      </w:ins>
    </w:p>
    <w:p w14:paraId="72A08588" w14:textId="77777777" w:rsidR="00177357" w:rsidRDefault="00177357" w:rsidP="00177357">
      <w:pPr>
        <w:pStyle w:val="H6"/>
        <w:rPr>
          <w:ins w:id="21" w:author="Danbo Fu (傅丹波)" w:date="2023-05-12T18:37:00Z"/>
        </w:rPr>
      </w:pPr>
      <w:bookmarkStart w:id="22" w:name="_Toc60824999"/>
      <w:bookmarkStart w:id="23" w:name="_Toc27477787"/>
      <w:bookmarkStart w:id="24" w:name="_Toc36226466"/>
      <w:bookmarkStart w:id="25" w:name="_Toc44323721"/>
      <w:bookmarkStart w:id="26" w:name="_Toc69305896"/>
      <w:bookmarkStart w:id="27" w:name="_Toc60823077"/>
      <w:bookmarkStart w:id="28" w:name="_Toc52989886"/>
      <w:bookmarkStart w:id="29" w:name="_Hlk126672288"/>
      <w:bookmarkEnd w:id="7"/>
      <w:ins w:id="30" w:author="Danbo Fu (傅丹波)" w:date="2023-05-12T18:37:00Z">
        <w:r>
          <w:t>6.3B.4.2.1</w:t>
        </w:r>
        <w:r>
          <w:tab/>
          <w:t>Test purpose</w:t>
        </w:r>
        <w:bookmarkEnd w:id="22"/>
        <w:bookmarkEnd w:id="23"/>
        <w:bookmarkEnd w:id="24"/>
        <w:bookmarkEnd w:id="25"/>
        <w:bookmarkEnd w:id="26"/>
        <w:bookmarkEnd w:id="27"/>
        <w:bookmarkEnd w:id="28"/>
      </w:ins>
    </w:p>
    <w:p w14:paraId="132FB2D6" w14:textId="77777777" w:rsidR="00177357" w:rsidRPr="00DD69E8" w:rsidRDefault="00177357" w:rsidP="00177357">
      <w:pPr>
        <w:rPr>
          <w:ins w:id="31" w:author="Danbo Fu (傅丹波)" w:date="2023-05-12T18:37:00Z"/>
        </w:rPr>
      </w:pPr>
      <w:bookmarkStart w:id="32" w:name="_Toc36226467"/>
      <w:bookmarkStart w:id="33" w:name="_Toc69305897"/>
      <w:bookmarkStart w:id="34" w:name="_Toc27477788"/>
      <w:bookmarkStart w:id="35" w:name="_Toc60825000"/>
      <w:bookmarkStart w:id="36" w:name="_Toc44323722"/>
      <w:bookmarkStart w:id="37" w:name="_Toc60823078"/>
      <w:bookmarkStart w:id="38" w:name="_Toc52989887"/>
      <w:bookmarkStart w:id="39" w:name="_Hlk126672337"/>
      <w:bookmarkEnd w:id="29"/>
      <w:ins w:id="40" w:author="Danbo Fu (傅丹波)" w:date="2023-05-12T18:37:00Z">
        <w:r w:rsidRPr="00DD69E8">
          <w:t xml:space="preserve">To verify the </w:t>
        </w:r>
        <w:r w:rsidRPr="00DD69E8">
          <w:rPr>
            <w:rFonts w:cs="v5.0.0"/>
          </w:rPr>
          <w:t xml:space="preserve">ability of the UE transmitter to set its output power </w:t>
        </w:r>
        <w:r w:rsidRPr="00DD69E8">
          <w:rPr>
            <w:rFonts w:cs="v5.0.0"/>
            <w:snapToGrid w:val="0"/>
          </w:rPr>
          <w:t xml:space="preserve">relatively to the power in a target sub-frame relatively to the power of the most recently transmitted reference sub-frame if the transmission gap between these sub-frames is ≤ 20 </w:t>
        </w:r>
        <w:proofErr w:type="spellStart"/>
        <w:r w:rsidRPr="00DD69E8">
          <w:rPr>
            <w:rFonts w:cs="v5.0.0"/>
            <w:snapToGrid w:val="0"/>
          </w:rPr>
          <w:t>ms</w:t>
        </w:r>
        <w:proofErr w:type="spellEnd"/>
        <w:r w:rsidRPr="00DD69E8">
          <w:rPr>
            <w:rFonts w:cs="v5.0.0"/>
            <w:snapToGrid w:val="0"/>
          </w:rPr>
          <w:t>.</w:t>
        </w:r>
      </w:ins>
    </w:p>
    <w:p w14:paraId="27EC7C1B" w14:textId="77777777" w:rsidR="00177357" w:rsidRDefault="00177357" w:rsidP="00177357">
      <w:pPr>
        <w:pStyle w:val="H6"/>
        <w:rPr>
          <w:ins w:id="41" w:author="Danbo Fu (傅丹波)" w:date="2023-05-12T18:37:00Z"/>
        </w:rPr>
      </w:pPr>
      <w:ins w:id="42" w:author="Danbo Fu (傅丹波)" w:date="2023-05-12T18:37:00Z">
        <w:r>
          <w:t>6.3B.4.2.2</w:t>
        </w:r>
        <w:r>
          <w:tab/>
          <w:t>Test applicability</w:t>
        </w:r>
        <w:bookmarkEnd w:id="32"/>
        <w:bookmarkEnd w:id="33"/>
        <w:bookmarkEnd w:id="34"/>
        <w:bookmarkEnd w:id="35"/>
        <w:bookmarkEnd w:id="36"/>
        <w:bookmarkEnd w:id="37"/>
        <w:bookmarkEnd w:id="38"/>
      </w:ins>
    </w:p>
    <w:p w14:paraId="3661F2C6" w14:textId="77777777" w:rsidR="00177357" w:rsidRPr="00C735BB" w:rsidRDefault="00177357" w:rsidP="00177357">
      <w:pPr>
        <w:rPr>
          <w:ins w:id="43" w:author="Danbo Fu (傅丹波)" w:date="2023-05-12T18:37:00Z"/>
        </w:rPr>
      </w:pPr>
      <w:bookmarkStart w:id="44" w:name="_Hlk126672442"/>
      <w:bookmarkEnd w:id="39"/>
      <w:ins w:id="45" w:author="Danbo Fu (傅丹波)" w:date="2023-05-12T18:37:00Z">
        <w:r w:rsidRPr="00DD69E8">
          <w:t>This test case applies to all types of</w:t>
        </w:r>
        <w:r w:rsidRPr="00DD69E8">
          <w:rPr>
            <w:lang w:eastAsia="zh-TW"/>
          </w:rPr>
          <w:t xml:space="preserve"> </w:t>
        </w:r>
        <w:r>
          <w:t>NB-IoT</w:t>
        </w:r>
        <w:r w:rsidRPr="00DD69E8">
          <w:rPr>
            <w:lang w:eastAsia="zh-TW"/>
          </w:rPr>
          <w:t xml:space="preserve"> </w:t>
        </w:r>
        <w:r>
          <w:rPr>
            <w:lang w:eastAsia="zh-TW"/>
          </w:rPr>
          <w:t xml:space="preserve">FDD </w:t>
        </w:r>
        <w:r w:rsidRPr="00DD69E8">
          <w:t>UE release 1</w:t>
        </w:r>
        <w:r>
          <w:rPr>
            <w:lang w:eastAsia="zh-TW"/>
          </w:rPr>
          <w:t>7</w:t>
        </w:r>
        <w:r w:rsidRPr="00DD69E8">
          <w:t xml:space="preserve"> and forward of category</w:t>
        </w:r>
        <w:r w:rsidRPr="00DD69E8">
          <w:rPr>
            <w:lang w:eastAsia="zh-TW"/>
          </w:rPr>
          <w:t xml:space="preserve"> NB1 and</w:t>
        </w:r>
        <w:r w:rsidRPr="00DD69E8">
          <w:t xml:space="preserve"> NB2</w:t>
        </w:r>
        <w:r>
          <w:t xml:space="preserve"> that support satellite access operation.</w:t>
        </w:r>
      </w:ins>
    </w:p>
    <w:p w14:paraId="66AB5D09" w14:textId="77777777" w:rsidR="00177357" w:rsidRDefault="00177357" w:rsidP="00177357">
      <w:pPr>
        <w:pStyle w:val="H6"/>
        <w:rPr>
          <w:ins w:id="46" w:author="Danbo Fu (傅丹波)" w:date="2023-05-12T18:37:00Z"/>
        </w:rPr>
      </w:pPr>
      <w:ins w:id="47" w:author="Danbo Fu (傅丹波)" w:date="2023-05-12T18:37:00Z">
        <w:r>
          <w:t>6.3B.4.2.3</w:t>
        </w:r>
        <w:r>
          <w:tab/>
          <w:t>Minimum conformance requirements</w:t>
        </w:r>
      </w:ins>
    </w:p>
    <w:p w14:paraId="571D0A92" w14:textId="77777777" w:rsidR="00177357" w:rsidRPr="00DD69E8" w:rsidRDefault="00177357" w:rsidP="00177357">
      <w:pPr>
        <w:rPr>
          <w:ins w:id="48" w:author="Danbo Fu (傅丹波)" w:date="2023-05-12T18:37:00Z"/>
        </w:rPr>
      </w:pPr>
      <w:ins w:id="49" w:author="Danbo Fu (傅丹波)" w:date="2023-05-12T18:37:00Z">
        <w:r w:rsidRPr="00DD69E8">
          <w:t xml:space="preserve">Category NB1 and NB2 UE relative power control requirement is defined for NPRACH power step values of 0, </w:t>
        </w:r>
        <w:r w:rsidRPr="00DD69E8">
          <w:rPr>
            <w:rFonts w:ascii="Times" w:eastAsia="MS Mincho" w:hAnsi="Times"/>
            <w:szCs w:val="24"/>
          </w:rPr>
          <w:t xml:space="preserve">2, 4 and 6 </w:t>
        </w:r>
        <w:proofErr w:type="spellStart"/>
        <w:r w:rsidRPr="00DD69E8">
          <w:rPr>
            <w:rFonts w:ascii="Times" w:eastAsia="MS Mincho" w:hAnsi="Times"/>
            <w:szCs w:val="24"/>
          </w:rPr>
          <w:t>dB.</w:t>
        </w:r>
        <w:proofErr w:type="spellEnd"/>
        <w:r w:rsidRPr="00DD69E8">
          <w:rPr>
            <w:rFonts w:ascii="Times" w:eastAsia="MS Mincho" w:hAnsi="Times"/>
            <w:szCs w:val="24"/>
          </w:rPr>
          <w:t xml:space="preserve"> </w:t>
        </w:r>
        <w:r w:rsidRPr="00DD69E8">
          <w:rPr>
            <w:snapToGrid w:val="0"/>
          </w:rPr>
          <w:t xml:space="preserve">For NPRACH transmission, the relative tolerance is </w:t>
        </w:r>
        <w:r w:rsidRPr="00DD69E8">
          <w:rPr>
            <w:rFonts w:cs="v5.0.0"/>
          </w:rPr>
          <w:t>the ability of the UE transmitter to set its output power</w:t>
        </w:r>
        <w:r w:rsidRPr="00DD69E8">
          <w:rPr>
            <w:snapToGrid w:val="0"/>
          </w:rPr>
          <w:t xml:space="preserve"> relatively to </w:t>
        </w:r>
        <w:r w:rsidRPr="00DD69E8">
          <w:rPr>
            <w:rFonts w:cs="v5.0.0"/>
            <w:snapToGrid w:val="0"/>
          </w:rPr>
          <w:t>the power of the most recently</w:t>
        </w:r>
        <w:r w:rsidRPr="00DD69E8">
          <w:rPr>
            <w:snapToGrid w:val="0"/>
          </w:rPr>
          <w:t xml:space="preserve"> transmitted preamble</w:t>
        </w:r>
        <w:r w:rsidRPr="00DD69E8">
          <w:t>. The measurement period for the NPRACH preamble is specified in Table 6.3</w:t>
        </w:r>
        <w:r>
          <w:t>B</w:t>
        </w:r>
        <w:r w:rsidRPr="00DD69E8">
          <w:t>.</w:t>
        </w:r>
        <w:r>
          <w:t>3.</w:t>
        </w:r>
        <w:r w:rsidRPr="00DD69E8">
          <w:t>2.3-1.</w:t>
        </w:r>
      </w:ins>
    </w:p>
    <w:p w14:paraId="102B56E3" w14:textId="77777777" w:rsidR="00177357" w:rsidRPr="00DD69E8" w:rsidRDefault="00177357" w:rsidP="00177357">
      <w:pPr>
        <w:rPr>
          <w:ins w:id="50" w:author="Danbo Fu (傅丹波)" w:date="2023-05-12T18:37:00Z"/>
        </w:rPr>
      </w:pPr>
      <w:ins w:id="51" w:author="Danbo Fu (傅丹波)" w:date="2023-05-12T18:37:00Z">
        <w:r w:rsidRPr="00DD69E8">
          <w:t xml:space="preserve">The requirements specified in </w:t>
        </w:r>
        <w:r w:rsidRPr="006A3CD1">
          <w:t>Table 6.3B.4.2.3-1</w:t>
        </w:r>
        <w:r w:rsidRPr="00DD69E8">
          <w:t xml:space="preserve"> apply when the power of the target and reference sub-frames are within the power range bounded by the Minimum output power as defined in subclause 6.3</w:t>
        </w:r>
        <w:r>
          <w:t>B.1</w:t>
        </w:r>
        <w:r w:rsidRPr="00DD69E8">
          <w:t xml:space="preserve"> and</w:t>
        </w:r>
        <w:r w:rsidRPr="00DD69E8">
          <w:rPr>
            <w:rFonts w:cs="v5.0.0"/>
          </w:rPr>
          <w:t xml:space="preserve"> the maximum output power as defined in subclause 6.2</w:t>
        </w:r>
        <w:r>
          <w:rPr>
            <w:rFonts w:cs="v5.0.0"/>
          </w:rPr>
          <w:t>B.1</w:t>
        </w:r>
      </w:ins>
    </w:p>
    <w:p w14:paraId="69B0FFC1" w14:textId="77777777" w:rsidR="00177357" w:rsidRPr="00DD69E8" w:rsidRDefault="00177357" w:rsidP="00177357">
      <w:pPr>
        <w:pStyle w:val="TH"/>
        <w:rPr>
          <w:ins w:id="52" w:author="Danbo Fu (傅丹波)" w:date="2023-05-12T18:37:00Z"/>
        </w:rPr>
      </w:pPr>
      <w:ins w:id="53" w:author="Danbo Fu (傅丹波)" w:date="2023-05-12T18:37:00Z">
        <w:r w:rsidRPr="00DD69E8">
          <w:t>Table 6.3</w:t>
        </w:r>
        <w:r>
          <w:t>B</w:t>
        </w:r>
        <w:r w:rsidRPr="00DD69E8">
          <w:t>.</w:t>
        </w:r>
        <w:r>
          <w:t>4.</w:t>
        </w:r>
        <w:r w:rsidRPr="00DD69E8">
          <w:t>2.3-1: Relative power tolerance for category NB1 and NB2 NPRACH transmission (normal conditions)</w:t>
        </w:r>
      </w:ins>
    </w:p>
    <w:tbl>
      <w:tblPr>
        <w:tblW w:w="4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0"/>
        <w:gridCol w:w="3235"/>
      </w:tblGrid>
      <w:tr w:rsidR="00177357" w:rsidRPr="00DD69E8" w14:paraId="58765BDE" w14:textId="77777777" w:rsidTr="007E7797">
        <w:trPr>
          <w:trHeight w:val="420"/>
          <w:jc w:val="center"/>
          <w:ins w:id="54" w:author="Danbo Fu (傅丹波)" w:date="2023-05-12T18:37:00Z"/>
        </w:trPr>
        <w:tc>
          <w:tcPr>
            <w:tcW w:w="1600" w:type="dxa"/>
            <w:shd w:val="clear" w:color="auto" w:fill="auto"/>
            <w:vAlign w:val="center"/>
          </w:tcPr>
          <w:p w14:paraId="46507F48" w14:textId="77777777" w:rsidR="00177357" w:rsidRPr="00DD69E8" w:rsidRDefault="00177357" w:rsidP="007E7797">
            <w:pPr>
              <w:pStyle w:val="TAH"/>
              <w:rPr>
                <w:ins w:id="55" w:author="Danbo Fu (傅丹波)" w:date="2023-05-12T18:37:00Z"/>
                <w:rFonts w:eastAsia="MS Mincho" w:cs="Arial"/>
              </w:rPr>
            </w:pPr>
            <w:ins w:id="56" w:author="Danbo Fu (傅丹波)" w:date="2023-05-12T18:37:00Z">
              <w:r w:rsidRPr="00DD69E8">
                <w:rPr>
                  <w:rFonts w:cs="Arial"/>
                </w:rPr>
                <w:t xml:space="preserve">Power step </w:t>
              </w:r>
              <w:r w:rsidRPr="00DD69E8">
                <w:rPr>
                  <w:rFonts w:ascii="Symbol" w:hAnsi="Symbol" w:cs="Arial"/>
                </w:rPr>
                <w:t></w:t>
              </w:r>
              <w:r w:rsidRPr="00DD69E8">
                <w:rPr>
                  <w:rFonts w:cs="Arial"/>
                </w:rPr>
                <w:t>P [dB]</w:t>
              </w:r>
            </w:ins>
          </w:p>
        </w:tc>
        <w:tc>
          <w:tcPr>
            <w:tcW w:w="3235" w:type="dxa"/>
            <w:shd w:val="clear" w:color="auto" w:fill="auto"/>
            <w:vAlign w:val="center"/>
          </w:tcPr>
          <w:p w14:paraId="192FC3C7" w14:textId="77777777" w:rsidR="00177357" w:rsidRPr="00DD69E8" w:rsidRDefault="00177357" w:rsidP="007E7797">
            <w:pPr>
              <w:pStyle w:val="TAH"/>
              <w:rPr>
                <w:ins w:id="57" w:author="Danbo Fu (傅丹波)" w:date="2023-05-12T18:37:00Z"/>
                <w:rFonts w:eastAsia="MS Mincho" w:cs="Arial"/>
              </w:rPr>
            </w:pPr>
            <w:ins w:id="58" w:author="Danbo Fu (傅丹波)" w:date="2023-05-12T18:37:00Z">
              <w:r w:rsidRPr="00DD69E8">
                <w:rPr>
                  <w:rFonts w:eastAsia="MS Mincho" w:cs="Arial"/>
                </w:rPr>
                <w:t>NPRACH [dB]</w:t>
              </w:r>
            </w:ins>
          </w:p>
        </w:tc>
      </w:tr>
      <w:tr w:rsidR="00177357" w:rsidRPr="00DD69E8" w14:paraId="13C23105" w14:textId="77777777" w:rsidTr="007E7797">
        <w:trPr>
          <w:trHeight w:val="255"/>
          <w:jc w:val="center"/>
          <w:ins w:id="59" w:author="Danbo Fu (傅丹波)" w:date="2023-05-12T18:37:00Z"/>
        </w:trPr>
        <w:tc>
          <w:tcPr>
            <w:tcW w:w="1600" w:type="dxa"/>
            <w:shd w:val="clear" w:color="auto" w:fill="auto"/>
            <w:vAlign w:val="center"/>
          </w:tcPr>
          <w:p w14:paraId="4FAF44CA" w14:textId="77777777" w:rsidR="00177357" w:rsidRPr="00DD69E8" w:rsidRDefault="00177357" w:rsidP="007E7797">
            <w:pPr>
              <w:pStyle w:val="TAC"/>
              <w:rPr>
                <w:ins w:id="60" w:author="Danbo Fu (傅丹波)" w:date="2023-05-12T18:37:00Z"/>
                <w:rFonts w:eastAsia="MS Mincho" w:cs="Arial"/>
              </w:rPr>
            </w:pPr>
            <w:ins w:id="61" w:author="Danbo Fu (傅丹波)" w:date="2023-05-12T18:37:00Z">
              <w:r w:rsidRPr="00DD69E8">
                <w:rPr>
                  <w:rFonts w:cs="Arial"/>
                </w:rPr>
                <w:t>ΔP = 0</w:t>
              </w:r>
            </w:ins>
          </w:p>
        </w:tc>
        <w:tc>
          <w:tcPr>
            <w:tcW w:w="3235" w:type="dxa"/>
            <w:shd w:val="clear" w:color="auto" w:fill="auto"/>
          </w:tcPr>
          <w:p w14:paraId="11EEDDDD" w14:textId="77777777" w:rsidR="00177357" w:rsidRPr="00DD69E8" w:rsidRDefault="00177357" w:rsidP="007E7797">
            <w:pPr>
              <w:pStyle w:val="TAC"/>
              <w:rPr>
                <w:ins w:id="62" w:author="Danbo Fu (傅丹波)" w:date="2023-05-12T18:37:00Z"/>
                <w:rFonts w:eastAsia="MS Mincho" w:cs="Arial"/>
              </w:rPr>
            </w:pPr>
            <w:ins w:id="63" w:author="Danbo Fu (傅丹波)" w:date="2023-05-12T18:37:00Z">
              <w:r w:rsidRPr="00DD69E8">
                <w:rPr>
                  <w:rFonts w:cs="Arial"/>
                </w:rPr>
                <w:t>±1.5</w:t>
              </w:r>
            </w:ins>
          </w:p>
        </w:tc>
      </w:tr>
      <w:tr w:rsidR="00177357" w:rsidRPr="00DD69E8" w14:paraId="642225A1" w14:textId="77777777" w:rsidTr="007E7797">
        <w:trPr>
          <w:trHeight w:val="255"/>
          <w:jc w:val="center"/>
          <w:ins w:id="64" w:author="Danbo Fu (傅丹波)" w:date="2023-05-12T18:37:00Z"/>
        </w:trPr>
        <w:tc>
          <w:tcPr>
            <w:tcW w:w="1600" w:type="dxa"/>
            <w:shd w:val="clear" w:color="auto" w:fill="auto"/>
            <w:vAlign w:val="center"/>
          </w:tcPr>
          <w:p w14:paraId="1BDF361B" w14:textId="77777777" w:rsidR="00177357" w:rsidRPr="00DD69E8" w:rsidRDefault="00177357" w:rsidP="007E7797">
            <w:pPr>
              <w:pStyle w:val="TAC"/>
              <w:rPr>
                <w:ins w:id="65" w:author="Danbo Fu (傅丹波)" w:date="2023-05-12T18:37:00Z"/>
                <w:rFonts w:eastAsia="MS Mincho" w:cs="Arial"/>
              </w:rPr>
            </w:pPr>
            <w:ins w:id="66" w:author="Danbo Fu (傅丹波)" w:date="2023-05-12T18:37:00Z">
              <w:r w:rsidRPr="00DD69E8">
                <w:rPr>
                  <w:rFonts w:cs="Arial"/>
                </w:rPr>
                <w:t>ΔP = 2</w:t>
              </w:r>
            </w:ins>
          </w:p>
        </w:tc>
        <w:tc>
          <w:tcPr>
            <w:tcW w:w="3235" w:type="dxa"/>
            <w:shd w:val="clear" w:color="auto" w:fill="auto"/>
          </w:tcPr>
          <w:p w14:paraId="5D2B6081" w14:textId="77777777" w:rsidR="00177357" w:rsidRPr="00DD69E8" w:rsidRDefault="00177357" w:rsidP="007E7797">
            <w:pPr>
              <w:pStyle w:val="TAC"/>
              <w:rPr>
                <w:ins w:id="67" w:author="Danbo Fu (傅丹波)" w:date="2023-05-12T18:37:00Z"/>
                <w:rFonts w:eastAsia="MS Mincho" w:cs="Arial"/>
              </w:rPr>
            </w:pPr>
            <w:ins w:id="68" w:author="Danbo Fu (傅丹波)" w:date="2023-05-12T18:37:00Z">
              <w:r w:rsidRPr="00DD69E8">
                <w:rPr>
                  <w:rFonts w:cs="Arial"/>
                </w:rPr>
                <w:t>±2.0</w:t>
              </w:r>
            </w:ins>
          </w:p>
        </w:tc>
      </w:tr>
      <w:tr w:rsidR="00177357" w:rsidRPr="00DD69E8" w14:paraId="65E80329" w14:textId="77777777" w:rsidTr="007E7797">
        <w:trPr>
          <w:trHeight w:val="255"/>
          <w:jc w:val="center"/>
          <w:ins w:id="69" w:author="Danbo Fu (傅丹波)" w:date="2023-05-12T18:37:00Z"/>
        </w:trPr>
        <w:tc>
          <w:tcPr>
            <w:tcW w:w="1600" w:type="dxa"/>
            <w:shd w:val="clear" w:color="auto" w:fill="auto"/>
            <w:vAlign w:val="center"/>
          </w:tcPr>
          <w:p w14:paraId="0D0A797E" w14:textId="77777777" w:rsidR="00177357" w:rsidRPr="00DD69E8" w:rsidRDefault="00177357" w:rsidP="007E7797">
            <w:pPr>
              <w:pStyle w:val="TAC"/>
              <w:rPr>
                <w:ins w:id="70" w:author="Danbo Fu (傅丹波)" w:date="2023-05-12T18:37:00Z"/>
                <w:rFonts w:eastAsia="MS Mincho" w:cs="Arial"/>
              </w:rPr>
            </w:pPr>
            <w:ins w:id="71" w:author="Danbo Fu (傅丹波)" w:date="2023-05-12T18:37:00Z">
              <w:r w:rsidRPr="00DD69E8">
                <w:rPr>
                  <w:rFonts w:cs="Arial"/>
                </w:rPr>
                <w:t>ΔP = 4</w:t>
              </w:r>
            </w:ins>
          </w:p>
        </w:tc>
        <w:tc>
          <w:tcPr>
            <w:tcW w:w="3235" w:type="dxa"/>
            <w:shd w:val="clear" w:color="auto" w:fill="auto"/>
          </w:tcPr>
          <w:p w14:paraId="65E38EBE" w14:textId="77777777" w:rsidR="00177357" w:rsidRPr="00DD69E8" w:rsidRDefault="00177357" w:rsidP="007E7797">
            <w:pPr>
              <w:pStyle w:val="TAC"/>
              <w:rPr>
                <w:ins w:id="72" w:author="Danbo Fu (傅丹波)" w:date="2023-05-12T18:37:00Z"/>
                <w:rFonts w:eastAsia="MS Mincho" w:cs="Arial"/>
              </w:rPr>
            </w:pPr>
            <w:ins w:id="73" w:author="Danbo Fu (傅丹波)" w:date="2023-05-12T18:37:00Z">
              <w:r w:rsidRPr="00DD69E8">
                <w:rPr>
                  <w:rFonts w:cs="Arial"/>
                </w:rPr>
                <w:t>±3.5</w:t>
              </w:r>
            </w:ins>
          </w:p>
        </w:tc>
      </w:tr>
      <w:tr w:rsidR="00177357" w:rsidRPr="00DD69E8" w14:paraId="516A6716" w14:textId="77777777" w:rsidTr="007E7797">
        <w:trPr>
          <w:trHeight w:val="255"/>
          <w:jc w:val="center"/>
          <w:ins w:id="74" w:author="Danbo Fu (傅丹波)" w:date="2023-05-12T18:37:00Z"/>
        </w:trPr>
        <w:tc>
          <w:tcPr>
            <w:tcW w:w="1600" w:type="dxa"/>
            <w:shd w:val="clear" w:color="auto" w:fill="auto"/>
            <w:vAlign w:val="center"/>
          </w:tcPr>
          <w:p w14:paraId="10CE2A91" w14:textId="77777777" w:rsidR="00177357" w:rsidRPr="00DD69E8" w:rsidRDefault="00177357" w:rsidP="007E7797">
            <w:pPr>
              <w:pStyle w:val="TAC"/>
              <w:rPr>
                <w:ins w:id="75" w:author="Danbo Fu (傅丹波)" w:date="2023-05-12T18:37:00Z"/>
                <w:rFonts w:cs="Arial"/>
              </w:rPr>
            </w:pPr>
            <w:ins w:id="76" w:author="Danbo Fu (傅丹波)" w:date="2023-05-12T18:37:00Z">
              <w:r w:rsidRPr="00DD69E8">
                <w:rPr>
                  <w:rFonts w:cs="Arial"/>
                </w:rPr>
                <w:t>ΔP = 6</w:t>
              </w:r>
            </w:ins>
          </w:p>
        </w:tc>
        <w:tc>
          <w:tcPr>
            <w:tcW w:w="3235" w:type="dxa"/>
            <w:shd w:val="clear" w:color="auto" w:fill="auto"/>
          </w:tcPr>
          <w:p w14:paraId="5043BB04" w14:textId="77777777" w:rsidR="00177357" w:rsidRPr="00DD69E8" w:rsidRDefault="00177357" w:rsidP="007E7797">
            <w:pPr>
              <w:pStyle w:val="TAC"/>
              <w:rPr>
                <w:ins w:id="77" w:author="Danbo Fu (傅丹波)" w:date="2023-05-12T18:37:00Z"/>
                <w:rFonts w:eastAsia="MS Mincho" w:cs="Arial"/>
              </w:rPr>
            </w:pPr>
            <w:ins w:id="78" w:author="Danbo Fu (傅丹波)" w:date="2023-05-12T18:37:00Z">
              <w:r w:rsidRPr="00DD69E8">
                <w:rPr>
                  <w:rFonts w:cs="Arial"/>
                </w:rPr>
                <w:t>±4.0</w:t>
              </w:r>
            </w:ins>
          </w:p>
        </w:tc>
      </w:tr>
      <w:tr w:rsidR="00177357" w:rsidRPr="00DD69E8" w14:paraId="2B7C91C4" w14:textId="77777777" w:rsidTr="007E7797">
        <w:trPr>
          <w:trHeight w:val="255"/>
          <w:jc w:val="center"/>
          <w:ins w:id="79" w:author="Danbo Fu (傅丹波)" w:date="2023-05-12T18:37:00Z"/>
        </w:trPr>
        <w:tc>
          <w:tcPr>
            <w:tcW w:w="4835" w:type="dxa"/>
            <w:gridSpan w:val="2"/>
            <w:shd w:val="clear" w:color="auto" w:fill="auto"/>
            <w:vAlign w:val="center"/>
          </w:tcPr>
          <w:p w14:paraId="7A01A0A3" w14:textId="77777777" w:rsidR="00177357" w:rsidRPr="00DD69E8" w:rsidRDefault="00177357" w:rsidP="007E7797">
            <w:pPr>
              <w:pStyle w:val="TAN"/>
              <w:rPr>
                <w:ins w:id="80" w:author="Danbo Fu (傅丹波)" w:date="2023-05-12T18:37:00Z"/>
                <w:rFonts w:cs="Arial"/>
              </w:rPr>
            </w:pPr>
            <w:ins w:id="81" w:author="Danbo Fu (傅丹波)" w:date="2023-05-12T18:37:00Z">
              <w:r w:rsidRPr="00DD69E8">
                <w:rPr>
                  <w:rFonts w:cs="Arial"/>
                </w:rPr>
                <w:t>NOTE:</w:t>
              </w:r>
              <w:r w:rsidRPr="00DD69E8">
                <w:rPr>
                  <w:rFonts w:cs="Arial"/>
                </w:rPr>
                <w:tab/>
                <w:t>For extreme conditions an additional ± 2.0 dB relaxation is allowed.</w:t>
              </w:r>
            </w:ins>
          </w:p>
        </w:tc>
      </w:tr>
    </w:tbl>
    <w:p w14:paraId="64F0CC1D" w14:textId="77777777" w:rsidR="00177357" w:rsidRPr="00DD69E8" w:rsidRDefault="00177357" w:rsidP="00177357">
      <w:pPr>
        <w:rPr>
          <w:ins w:id="82" w:author="Danbo Fu (傅丹波)" w:date="2023-05-12T18:37:00Z"/>
        </w:rPr>
      </w:pPr>
    </w:p>
    <w:p w14:paraId="04D3726B" w14:textId="77777777" w:rsidR="00177357" w:rsidRPr="00BF1C18" w:rsidRDefault="00177357" w:rsidP="00177357">
      <w:pPr>
        <w:rPr>
          <w:ins w:id="83" w:author="Danbo Fu (傅丹波)" w:date="2023-05-12T18:37:00Z"/>
        </w:rPr>
      </w:pPr>
      <w:ins w:id="84" w:author="Danbo Fu (傅丹波)" w:date="2023-05-12T18:37:00Z">
        <w:r w:rsidRPr="00DD69E8">
          <w:t xml:space="preserve">The power step (ΔP) is defined as the difference in the calculated setting of the UE Transmit power between the target and reference sub-frames. The error is the difference between </w:t>
        </w:r>
        <w:proofErr w:type="gramStart"/>
        <w:r w:rsidRPr="00DD69E8">
          <w:t>ΔP</w:t>
        </w:r>
        <w:proofErr w:type="gramEnd"/>
        <w:r w:rsidRPr="00DD69E8">
          <w:t xml:space="preserve"> and the power change measured at the UE antenna port with the power of the cell-specific reference signals kept constant. The error shall be less than the relative power tolerance specified i</w:t>
        </w:r>
        <w:r w:rsidRPr="006A3CD1">
          <w:t>n Table 6.3B.4.2.3-1.</w:t>
        </w:r>
      </w:ins>
    </w:p>
    <w:p w14:paraId="3ED92C57" w14:textId="77777777" w:rsidR="00177357" w:rsidRPr="005422E4" w:rsidRDefault="00177357" w:rsidP="00177357">
      <w:pPr>
        <w:rPr>
          <w:ins w:id="85" w:author="Danbo Fu (傅丹波)" w:date="2023-05-12T18:37:00Z"/>
          <w:rFonts w:eastAsiaTheme="minorEastAsia"/>
        </w:rPr>
      </w:pPr>
      <w:bookmarkStart w:id="86" w:name="_Toc44323724"/>
      <w:bookmarkStart w:id="87" w:name="_Toc27477790"/>
      <w:bookmarkStart w:id="88" w:name="_Toc52989889"/>
      <w:bookmarkStart w:id="89" w:name="_Toc36226469"/>
      <w:bookmarkStart w:id="90" w:name="_Toc60823080"/>
      <w:bookmarkStart w:id="91" w:name="_Toc69305899"/>
      <w:bookmarkStart w:id="92" w:name="_Toc60825002"/>
      <w:bookmarkEnd w:id="44"/>
      <w:ins w:id="93" w:author="Danbo Fu (傅丹波)" w:date="2023-05-12T18:37:00Z">
        <w:r w:rsidRPr="005422E4">
          <w:rPr>
            <w:rFonts w:eastAsiaTheme="minorEastAsia"/>
          </w:rPr>
          <w:t>The normative reference for this requirement is TS</w:t>
        </w:r>
        <w:r w:rsidRPr="005422E4">
          <w:rPr>
            <w:rFonts w:eastAsia="等线"/>
          </w:rPr>
          <w:t xml:space="preserve"> </w:t>
        </w:r>
        <w:r w:rsidRPr="005422E4">
          <w:rPr>
            <w:rFonts w:eastAsiaTheme="minorEastAsia"/>
          </w:rPr>
          <w:t xml:space="preserve">36.102 [11] clause </w:t>
        </w:r>
        <w:r>
          <w:rPr>
            <w:rFonts w:eastAsiaTheme="minorEastAsia"/>
          </w:rPr>
          <w:t>6.3B.4</w:t>
        </w:r>
        <w:r w:rsidRPr="005422E4">
          <w:rPr>
            <w:rFonts w:eastAsiaTheme="minorEastAsia"/>
          </w:rPr>
          <w:t>.</w:t>
        </w:r>
      </w:ins>
    </w:p>
    <w:p w14:paraId="2C86EBA9" w14:textId="77777777" w:rsidR="00177357" w:rsidRDefault="00177357" w:rsidP="00177357">
      <w:pPr>
        <w:pStyle w:val="H6"/>
        <w:rPr>
          <w:ins w:id="94" w:author="Danbo Fu (傅丹波)" w:date="2023-05-12T18:37:00Z"/>
        </w:rPr>
      </w:pPr>
      <w:ins w:id="95" w:author="Danbo Fu (傅丹波)" w:date="2023-05-12T18:37:00Z">
        <w:r>
          <w:lastRenderedPageBreak/>
          <w:t>6.3B.4.2.4</w:t>
        </w:r>
        <w:r>
          <w:tab/>
          <w:t>Test description</w:t>
        </w:r>
        <w:bookmarkEnd w:id="86"/>
        <w:bookmarkEnd w:id="87"/>
        <w:bookmarkEnd w:id="88"/>
        <w:bookmarkEnd w:id="89"/>
        <w:bookmarkEnd w:id="90"/>
        <w:bookmarkEnd w:id="91"/>
        <w:bookmarkEnd w:id="92"/>
      </w:ins>
    </w:p>
    <w:p w14:paraId="4F0B7501" w14:textId="77777777" w:rsidR="00177357" w:rsidRPr="00DD69E8" w:rsidRDefault="00177357" w:rsidP="00177357">
      <w:pPr>
        <w:pStyle w:val="H6"/>
        <w:rPr>
          <w:ins w:id="96" w:author="Danbo Fu (傅丹波)" w:date="2023-05-12T18:37:00Z"/>
        </w:rPr>
      </w:pPr>
      <w:ins w:id="97" w:author="Danbo Fu (傅丹波)" w:date="2023-05-12T18:37:00Z">
        <w:r>
          <w:t>6.3B.4.2</w:t>
        </w:r>
        <w:r w:rsidRPr="00DD69E8">
          <w:t>.4.1</w:t>
        </w:r>
        <w:r w:rsidRPr="00DD69E8">
          <w:tab/>
          <w:t>Initial conditions</w:t>
        </w:r>
      </w:ins>
    </w:p>
    <w:p w14:paraId="05949390" w14:textId="77777777" w:rsidR="00177357" w:rsidRPr="00DD69E8" w:rsidRDefault="00177357" w:rsidP="00177357">
      <w:pPr>
        <w:rPr>
          <w:ins w:id="98" w:author="Danbo Fu (傅丹波)" w:date="2023-05-12T18:37:00Z"/>
          <w:rFonts w:eastAsia="PMingLiU"/>
          <w:lang w:eastAsia="zh-TW"/>
        </w:rPr>
      </w:pPr>
      <w:ins w:id="99" w:author="Danbo Fu (傅丹波)" w:date="2023-05-12T18:37:00Z">
        <w:r w:rsidRPr="00DD69E8">
          <w:rPr>
            <w:rFonts w:eastAsia="PMingLiU"/>
            <w:lang w:eastAsia="zh-TW"/>
          </w:rPr>
          <w:t>Initial conditions are set of test configurations the UE needs to be tested in and the steps for the SS to take with the UE to reach the correct measurement state.</w:t>
        </w:r>
      </w:ins>
    </w:p>
    <w:p w14:paraId="2FEDB9E1" w14:textId="77777777" w:rsidR="00177357" w:rsidRPr="00DD69E8" w:rsidRDefault="00177357" w:rsidP="00177357">
      <w:pPr>
        <w:rPr>
          <w:ins w:id="100" w:author="Danbo Fu (傅丹波)" w:date="2023-05-12T18:37:00Z"/>
          <w:rFonts w:eastAsia="PMingLiU"/>
          <w:lang w:eastAsia="zh-TW"/>
        </w:rPr>
      </w:pPr>
      <w:ins w:id="101" w:author="Danbo Fu (傅丹波)" w:date="2023-05-12T18:37:00Z">
        <w:r w:rsidRPr="00DD69E8">
          <w:t>The initial test configurations consist of environmental conditions and test frequencies based on the subset of E-UTRA operating bands defined for NB-IoT in clause 5.2</w:t>
        </w:r>
        <w:r>
          <w:t>B</w:t>
        </w:r>
        <w:r w:rsidRPr="00DD69E8">
          <w:t>.</w:t>
        </w:r>
        <w:r w:rsidRPr="00DD69E8">
          <w:rPr>
            <w:rFonts w:eastAsia="PMingLiU"/>
            <w:lang w:eastAsia="zh-TW"/>
          </w:rPr>
          <w:t xml:space="preserve"> </w:t>
        </w:r>
        <w:proofErr w:type="gramStart"/>
        <w:r w:rsidRPr="00DD69E8">
          <w:rPr>
            <w:rFonts w:eastAsia="PMingLiU"/>
            <w:lang w:eastAsia="zh-TW"/>
          </w:rPr>
          <w:t>All of</w:t>
        </w:r>
        <w:proofErr w:type="gramEnd"/>
        <w:r w:rsidRPr="00DD69E8">
          <w:rPr>
            <w:rFonts w:eastAsia="PMingLiU"/>
            <w:lang w:eastAsia="zh-TW"/>
          </w:rPr>
          <w:t xml:space="preserve"> these configurations shall be tested with applicable test parameters for each channel bandwidth and are shown in table </w:t>
        </w:r>
        <w:r>
          <w:rPr>
            <w:rFonts w:eastAsia="PMingLiU"/>
            <w:lang w:eastAsia="zh-TW"/>
          </w:rPr>
          <w:t>6.3B.4.2</w:t>
        </w:r>
        <w:r w:rsidRPr="00DD69E8">
          <w:rPr>
            <w:rFonts w:eastAsia="PMingLiU"/>
            <w:lang w:eastAsia="zh-TW"/>
          </w:rPr>
          <w:t xml:space="preserve">.4.1-1. The details of the uplink reference measurement channel (RMCs) are specified in </w:t>
        </w:r>
        <w:r>
          <w:rPr>
            <w:rFonts w:eastAsia="PMingLiU"/>
            <w:lang w:eastAsia="zh-TW"/>
          </w:rPr>
          <w:t xml:space="preserve">TS 36.521-1[14] </w:t>
        </w:r>
        <w:r w:rsidRPr="00DD69E8">
          <w:rPr>
            <w:rFonts w:eastAsia="PMingLiU"/>
            <w:lang w:eastAsia="zh-TW"/>
          </w:rPr>
          <w:t xml:space="preserve">Annex A.2. </w:t>
        </w:r>
        <w:r w:rsidRPr="00DD69E8">
          <w:t xml:space="preserve">Configurations of NPDSCH and NPDCCH before measurement are specified in </w:t>
        </w:r>
        <w:r>
          <w:t xml:space="preserve">TS 36.521-1[14] </w:t>
        </w:r>
        <w:r w:rsidRPr="00DD69E8">
          <w:t>Annex C.2.</w:t>
        </w:r>
      </w:ins>
    </w:p>
    <w:p w14:paraId="4E00B9EA" w14:textId="77777777" w:rsidR="00177357" w:rsidRPr="00DD69E8" w:rsidRDefault="00177357" w:rsidP="00177357">
      <w:pPr>
        <w:pStyle w:val="TH"/>
        <w:rPr>
          <w:ins w:id="102" w:author="Danbo Fu (傅丹波)" w:date="2023-05-12T18:37:00Z"/>
        </w:rPr>
      </w:pPr>
      <w:ins w:id="103" w:author="Danbo Fu (傅丹波)" w:date="2023-05-12T18:37:00Z">
        <w:r w:rsidRPr="00DD69E8">
          <w:t xml:space="preserve">Table </w:t>
        </w:r>
        <w:r>
          <w:t>6.3B.4.2</w:t>
        </w:r>
        <w:r w:rsidRPr="00DD69E8">
          <w:t>.4.1-1: Test Configuration</w:t>
        </w:r>
        <w:r w:rsidRPr="00DD69E8">
          <w:rPr>
            <w:rFonts w:eastAsia="PMingLiU"/>
            <w:lang w:eastAsia="zh-TW"/>
          </w:rPr>
          <w:t xml:space="preserve"> </w:t>
        </w:r>
        <w:r w:rsidRPr="00DD69E8">
          <w:t>Table</w:t>
        </w:r>
      </w:ins>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88"/>
        <w:gridCol w:w="4497"/>
      </w:tblGrid>
      <w:tr w:rsidR="00177357" w:rsidRPr="00DD69E8" w14:paraId="66FBD38E" w14:textId="77777777" w:rsidTr="007E7797">
        <w:trPr>
          <w:cantSplit/>
          <w:jc w:val="center"/>
          <w:ins w:id="104" w:author="Danbo Fu (傅丹波)" w:date="2023-05-12T18:37:00Z"/>
        </w:trPr>
        <w:tc>
          <w:tcPr>
            <w:tcW w:w="8485" w:type="dxa"/>
            <w:gridSpan w:val="2"/>
          </w:tcPr>
          <w:p w14:paraId="0CE9234C" w14:textId="77777777" w:rsidR="00177357" w:rsidRPr="00DD69E8" w:rsidRDefault="00177357" w:rsidP="007E7797">
            <w:pPr>
              <w:pStyle w:val="TAH"/>
              <w:rPr>
                <w:ins w:id="105" w:author="Danbo Fu (傅丹波)" w:date="2023-05-12T18:37:00Z"/>
              </w:rPr>
            </w:pPr>
            <w:ins w:id="106" w:author="Danbo Fu (傅丹波)" w:date="2023-05-12T18:37:00Z">
              <w:r w:rsidRPr="00DD69E8">
                <w:t>Initial Conditions</w:t>
              </w:r>
            </w:ins>
          </w:p>
        </w:tc>
      </w:tr>
      <w:tr w:rsidR="00177357" w:rsidRPr="00DD69E8" w14:paraId="66FE50D4" w14:textId="77777777" w:rsidTr="007E7797">
        <w:trPr>
          <w:cantSplit/>
          <w:jc w:val="center"/>
          <w:ins w:id="107" w:author="Danbo Fu (傅丹波)" w:date="2023-05-12T18:37:00Z"/>
        </w:trPr>
        <w:tc>
          <w:tcPr>
            <w:tcW w:w="3988" w:type="dxa"/>
          </w:tcPr>
          <w:p w14:paraId="65EFCA39" w14:textId="77777777" w:rsidR="00177357" w:rsidRPr="00DD69E8" w:rsidRDefault="00177357" w:rsidP="007E7797">
            <w:pPr>
              <w:pStyle w:val="TAL"/>
              <w:rPr>
                <w:ins w:id="108" w:author="Danbo Fu (傅丹波)" w:date="2023-05-12T18:37:00Z"/>
              </w:rPr>
            </w:pPr>
            <w:ins w:id="109" w:author="Danbo Fu (傅丹波)" w:date="2023-05-12T18:37:00Z">
              <w:r w:rsidRPr="00DD69E8">
                <w:t>Test Environment as specified in TS 36.508 [</w:t>
              </w:r>
              <w:r>
                <w:t>12</w:t>
              </w:r>
              <w:r w:rsidRPr="00DD69E8">
                <w:t>] clause 8.1.1</w:t>
              </w:r>
            </w:ins>
          </w:p>
        </w:tc>
        <w:tc>
          <w:tcPr>
            <w:tcW w:w="4497" w:type="dxa"/>
          </w:tcPr>
          <w:p w14:paraId="3B2DCC2B" w14:textId="77777777" w:rsidR="00177357" w:rsidRPr="00DD69E8" w:rsidRDefault="00177357" w:rsidP="007E7797">
            <w:pPr>
              <w:pStyle w:val="TAL"/>
              <w:rPr>
                <w:ins w:id="110" w:author="Danbo Fu (傅丹波)" w:date="2023-05-12T18:37:00Z"/>
              </w:rPr>
            </w:pPr>
            <w:ins w:id="111" w:author="Danbo Fu (傅丹波)" w:date="2023-05-12T18:37:00Z">
              <w:r w:rsidRPr="00DD69E8">
                <w:t>Normal, TL/VL, TL/VH, TH/VL, TH/VH</w:t>
              </w:r>
            </w:ins>
          </w:p>
        </w:tc>
      </w:tr>
      <w:tr w:rsidR="00177357" w:rsidRPr="00DD69E8" w14:paraId="0434D3AC" w14:textId="77777777" w:rsidTr="007E7797">
        <w:trPr>
          <w:cantSplit/>
          <w:jc w:val="center"/>
          <w:ins w:id="112" w:author="Danbo Fu (傅丹波)" w:date="2023-05-12T18:37:00Z"/>
        </w:trPr>
        <w:tc>
          <w:tcPr>
            <w:tcW w:w="3988" w:type="dxa"/>
          </w:tcPr>
          <w:p w14:paraId="456FD298" w14:textId="77777777" w:rsidR="00177357" w:rsidRPr="00DD69E8" w:rsidRDefault="00177357" w:rsidP="007E7797">
            <w:pPr>
              <w:pStyle w:val="TAL"/>
              <w:rPr>
                <w:ins w:id="113" w:author="Danbo Fu (傅丹波)" w:date="2023-05-12T18:37:00Z"/>
              </w:rPr>
            </w:pPr>
            <w:ins w:id="114" w:author="Danbo Fu (傅丹波)" w:date="2023-05-12T18:37:00Z">
              <w:r w:rsidRPr="00DD69E8">
                <w:t>Test Frequencies as specified in TS36.508 [</w:t>
              </w:r>
              <w:r>
                <w:t>12</w:t>
              </w:r>
              <w:r w:rsidRPr="00DD69E8">
                <w:t>] clause 8.1.3.1</w:t>
              </w:r>
            </w:ins>
          </w:p>
        </w:tc>
        <w:tc>
          <w:tcPr>
            <w:tcW w:w="4497" w:type="dxa"/>
          </w:tcPr>
          <w:p w14:paraId="6DEEFB8A" w14:textId="77777777" w:rsidR="00177357" w:rsidRPr="00DD69E8" w:rsidRDefault="00177357" w:rsidP="007E7797">
            <w:pPr>
              <w:pStyle w:val="TAL"/>
              <w:rPr>
                <w:ins w:id="115" w:author="Danbo Fu (傅丹波)" w:date="2023-05-12T18:37:00Z"/>
              </w:rPr>
            </w:pPr>
            <w:ins w:id="116" w:author="Danbo Fu (傅丹波)" w:date="2023-05-12T18:37:00Z">
              <w:r w:rsidRPr="00DD69E8">
                <w:rPr>
                  <w:lang w:eastAsia="ko-KR"/>
                </w:rPr>
                <w:t>Frequency ranges defined in Annex K.1.1</w:t>
              </w:r>
            </w:ins>
          </w:p>
        </w:tc>
      </w:tr>
      <w:tr w:rsidR="00177357" w:rsidRPr="00DD69E8" w14:paraId="611B280D" w14:textId="77777777" w:rsidTr="007E7797">
        <w:trPr>
          <w:cantSplit/>
          <w:jc w:val="center"/>
          <w:ins w:id="117" w:author="Danbo Fu (傅丹波)" w:date="2023-05-12T18:37:00Z"/>
        </w:trPr>
        <w:tc>
          <w:tcPr>
            <w:tcW w:w="3988" w:type="dxa"/>
            <w:vAlign w:val="center"/>
          </w:tcPr>
          <w:p w14:paraId="79A92EBE" w14:textId="77777777" w:rsidR="00177357" w:rsidRPr="00DD69E8" w:rsidRDefault="00177357" w:rsidP="007E7797">
            <w:pPr>
              <w:pStyle w:val="TAL"/>
              <w:rPr>
                <w:ins w:id="118" w:author="Danbo Fu (傅丹波)" w:date="2023-05-12T18:37:00Z"/>
              </w:rPr>
            </w:pPr>
            <w:ins w:id="119" w:author="Danbo Fu (傅丹波)" w:date="2023-05-12T18:37:00Z">
              <w:r w:rsidRPr="00DD69E8">
                <w:rPr>
                  <w:lang w:eastAsia="ko-KR"/>
                </w:rPr>
                <w:t>NPRACH preamble format</w:t>
              </w:r>
            </w:ins>
          </w:p>
        </w:tc>
        <w:tc>
          <w:tcPr>
            <w:tcW w:w="4497" w:type="dxa"/>
          </w:tcPr>
          <w:p w14:paraId="6A73373E" w14:textId="77777777" w:rsidR="00177357" w:rsidRPr="00DD69E8" w:rsidRDefault="00177357" w:rsidP="007E7797">
            <w:pPr>
              <w:pStyle w:val="TAL"/>
              <w:rPr>
                <w:ins w:id="120" w:author="Danbo Fu (傅丹波)" w:date="2023-05-12T18:37:00Z"/>
                <w:lang w:eastAsia="ko-KR"/>
              </w:rPr>
            </w:pPr>
            <w:ins w:id="121" w:author="Danbo Fu (傅丹波)" w:date="2023-05-12T18:37:00Z">
              <w:r w:rsidRPr="00DD69E8">
                <w:rPr>
                  <w:lang w:eastAsia="ko-KR"/>
                </w:rPr>
                <w:t>0</w:t>
              </w:r>
            </w:ins>
          </w:p>
        </w:tc>
      </w:tr>
    </w:tbl>
    <w:p w14:paraId="69DC7574" w14:textId="77777777" w:rsidR="00177357" w:rsidRPr="00AA4F6A" w:rsidRDefault="00177357" w:rsidP="00177357">
      <w:pPr>
        <w:rPr>
          <w:ins w:id="122" w:author="Danbo Fu (傅丹波)" w:date="2023-05-12T18:37:00Z"/>
          <w:rFonts w:eastAsia="PMingLiU"/>
          <w:lang w:eastAsia="zh-TW"/>
        </w:rPr>
      </w:pPr>
    </w:p>
    <w:p w14:paraId="4992D136" w14:textId="77777777" w:rsidR="00177357" w:rsidRPr="00DD69E8" w:rsidRDefault="00177357" w:rsidP="00177357">
      <w:pPr>
        <w:pStyle w:val="B10"/>
        <w:overflowPunct/>
        <w:autoSpaceDE/>
        <w:autoSpaceDN/>
        <w:adjustRightInd/>
        <w:ind w:left="567" w:firstLine="0"/>
        <w:textAlignment w:val="auto"/>
        <w:rPr>
          <w:ins w:id="123" w:author="Danbo Fu (傅丹波)" w:date="2023-05-12T18:37:00Z"/>
        </w:rPr>
      </w:pPr>
      <w:ins w:id="124" w:author="Danbo Fu (傅丹波)" w:date="2023-05-12T18:37:00Z">
        <w:r w:rsidRPr="00DD69E8">
          <w:t>1.</w:t>
        </w:r>
        <w:r w:rsidRPr="00DD69E8">
          <w:tab/>
          <w:t>Connect the SS to the UE antenna connectors as shown in TS 36.508 [</w:t>
        </w:r>
        <w:r>
          <w:t>12</w:t>
        </w:r>
        <w:r w:rsidRPr="00DD69E8">
          <w:t>] Annex A Figure A.3 using only main UE Tx/Rx antenna.</w:t>
        </w:r>
      </w:ins>
    </w:p>
    <w:p w14:paraId="2070D7F1" w14:textId="77777777" w:rsidR="00177357" w:rsidRPr="00DD69E8" w:rsidRDefault="00177357" w:rsidP="00177357">
      <w:pPr>
        <w:pStyle w:val="B10"/>
        <w:overflowPunct/>
        <w:autoSpaceDE/>
        <w:autoSpaceDN/>
        <w:adjustRightInd/>
        <w:ind w:left="567" w:firstLine="0"/>
        <w:textAlignment w:val="auto"/>
        <w:rPr>
          <w:ins w:id="125" w:author="Danbo Fu (傅丹波)" w:date="2023-05-12T18:37:00Z"/>
        </w:rPr>
      </w:pPr>
      <w:ins w:id="126" w:author="Danbo Fu (傅丹波)" w:date="2023-05-12T18:37:00Z">
        <w:r w:rsidRPr="00DD69E8">
          <w:t>2.</w:t>
        </w:r>
        <w:r w:rsidRPr="00DD69E8">
          <w:tab/>
          <w:t>The parameter settings for the cell are set up according to TS 36.508 [</w:t>
        </w:r>
        <w:r>
          <w:t>12</w:t>
        </w:r>
        <w:r w:rsidRPr="00DD69E8">
          <w:t>] subclause 8.1.4.3.</w:t>
        </w:r>
      </w:ins>
    </w:p>
    <w:p w14:paraId="2418EB6E" w14:textId="77777777" w:rsidR="00177357" w:rsidRPr="00DD69E8" w:rsidRDefault="00177357" w:rsidP="00177357">
      <w:pPr>
        <w:pStyle w:val="B10"/>
        <w:overflowPunct/>
        <w:autoSpaceDE/>
        <w:autoSpaceDN/>
        <w:adjustRightInd/>
        <w:ind w:left="567" w:firstLine="0"/>
        <w:textAlignment w:val="auto"/>
        <w:rPr>
          <w:ins w:id="127" w:author="Danbo Fu (傅丹波)" w:date="2023-05-12T18:37:00Z"/>
        </w:rPr>
      </w:pPr>
      <w:ins w:id="128" w:author="Danbo Fu (傅丹波)" w:date="2023-05-12T18:37:00Z">
        <w:r w:rsidRPr="00DD69E8">
          <w:t>3.</w:t>
        </w:r>
        <w:r w:rsidRPr="00DD69E8">
          <w:tab/>
          <w:t xml:space="preserve">Downlink signals are initially set up according to </w:t>
        </w:r>
        <w:r>
          <w:t>TS 36.521-1[14]</w:t>
        </w:r>
        <w:r w:rsidRPr="00DD69E8">
          <w:t xml:space="preserve"> Annex C.0, C.1 and C.3.0, and uplink signals according to </w:t>
        </w:r>
        <w:r>
          <w:t xml:space="preserve">TS 36.521-1 [14] </w:t>
        </w:r>
        <w:r w:rsidRPr="00DD69E8">
          <w:t>Annex H.</w:t>
        </w:r>
        <w:r>
          <w:t>1</w:t>
        </w:r>
        <w:r w:rsidRPr="00DD69E8">
          <w:t xml:space="preserve"> and H.</w:t>
        </w:r>
        <w:r>
          <w:t>3</w:t>
        </w:r>
        <w:r w:rsidRPr="00DD69E8">
          <w:t>.0.</w:t>
        </w:r>
      </w:ins>
    </w:p>
    <w:p w14:paraId="6B0C9B3F" w14:textId="77777777" w:rsidR="00177357" w:rsidRDefault="00177357" w:rsidP="00177357">
      <w:pPr>
        <w:pStyle w:val="B10"/>
        <w:overflowPunct/>
        <w:autoSpaceDE/>
        <w:autoSpaceDN/>
        <w:adjustRightInd/>
        <w:ind w:left="567" w:firstLine="0"/>
        <w:textAlignment w:val="auto"/>
        <w:rPr>
          <w:ins w:id="129" w:author="Danbo Fu (傅丹波)" w:date="2023-05-12T18:37:00Z"/>
        </w:rPr>
      </w:pPr>
      <w:ins w:id="130" w:author="Danbo Fu (傅丹波)" w:date="2023-05-12T18:37:00Z">
        <w:r w:rsidRPr="00DD69E8">
          <w:t>4.</w:t>
        </w:r>
        <w:r w:rsidRPr="00DD69E8">
          <w:tab/>
          <w:t xml:space="preserve">The UL Reference Measurement channel is set according to Table </w:t>
        </w:r>
        <w:r>
          <w:t>6.3B.4.2</w:t>
        </w:r>
        <w:r w:rsidRPr="00DD69E8">
          <w:t>.4.1-1.</w:t>
        </w:r>
      </w:ins>
    </w:p>
    <w:p w14:paraId="5DACBA3E" w14:textId="77777777" w:rsidR="00177357" w:rsidRDefault="00177357" w:rsidP="00177357">
      <w:pPr>
        <w:pStyle w:val="B10"/>
        <w:overflowPunct/>
        <w:autoSpaceDE/>
        <w:autoSpaceDN/>
        <w:adjustRightInd/>
        <w:ind w:left="567" w:firstLine="0"/>
        <w:textAlignment w:val="auto"/>
        <w:rPr>
          <w:ins w:id="131" w:author="Danbo Fu (傅丹波)" w:date="2023-05-12T18:37:00Z"/>
        </w:rPr>
      </w:pPr>
      <w:ins w:id="132" w:author="Danbo Fu (傅丹波)" w:date="2023-05-12T18:37:00Z">
        <w:r>
          <w:t>5</w:t>
        </w:r>
        <w:r w:rsidRPr="00DD69E8">
          <w:t>.</w:t>
        </w:r>
        <w:r w:rsidRPr="00DD69E8">
          <w:tab/>
          <w:t xml:space="preserve">Propagation conditions are set according to </w:t>
        </w:r>
        <w:r>
          <w:t xml:space="preserve">TS 36.521-1[14] </w:t>
        </w:r>
        <w:r w:rsidRPr="00DD69E8">
          <w:t>Annex B.0.</w:t>
        </w:r>
      </w:ins>
    </w:p>
    <w:p w14:paraId="4671CE31" w14:textId="77777777" w:rsidR="00177357" w:rsidRPr="00DD69E8" w:rsidRDefault="00177357" w:rsidP="00177357">
      <w:pPr>
        <w:pStyle w:val="B10"/>
        <w:overflowPunct/>
        <w:autoSpaceDE/>
        <w:autoSpaceDN/>
        <w:adjustRightInd/>
        <w:ind w:left="567" w:firstLine="0"/>
        <w:textAlignment w:val="auto"/>
        <w:rPr>
          <w:ins w:id="133" w:author="Danbo Fu (傅丹波)" w:date="2023-05-12T18:37:00Z"/>
        </w:rPr>
      </w:pPr>
      <w:ins w:id="134" w:author="Danbo Fu (傅丹波)" w:date="2023-05-12T18:37:00Z">
        <w:r>
          <w:t>6</w:t>
        </w:r>
        <w:r w:rsidRPr="00DD69E8">
          <w:t>.</w:t>
        </w:r>
        <w:r w:rsidRPr="00DD69E8">
          <w:tab/>
          <w:t xml:space="preserve">Ensure the UE is in </w:t>
        </w:r>
        <w:r w:rsidRPr="00DD69E8">
          <w:rPr>
            <w:rFonts w:eastAsia="PMingLiU"/>
            <w:lang w:eastAsia="zh-TW"/>
          </w:rPr>
          <w:t xml:space="preserve">State </w:t>
        </w:r>
        <w:r>
          <w:rPr>
            <w:rFonts w:eastAsia="PMingLiU"/>
            <w:lang w:eastAsia="zh-TW"/>
          </w:rPr>
          <w:t>3</w:t>
        </w:r>
        <w:r w:rsidRPr="00DD69E8">
          <w:rPr>
            <w:rFonts w:eastAsia="PMingLiU"/>
            <w:lang w:eastAsia="zh-TW"/>
          </w:rPr>
          <w:t xml:space="preserve">A-NB with CP </w:t>
        </w:r>
        <w:proofErr w:type="spellStart"/>
        <w:r w:rsidRPr="00DD69E8">
          <w:rPr>
            <w:rFonts w:eastAsia="PMingLiU"/>
            <w:lang w:eastAsia="zh-TW"/>
          </w:rPr>
          <w:t>CIoT</w:t>
        </w:r>
        <w:proofErr w:type="spellEnd"/>
        <w:r w:rsidRPr="00DD69E8">
          <w:rPr>
            <w:rFonts w:eastAsia="PMingLiU"/>
            <w:lang w:eastAsia="zh-TW"/>
          </w:rPr>
          <w:t xml:space="preserve"> Optimisation</w:t>
        </w:r>
        <w:r w:rsidRPr="00DD69E8">
          <w:t xml:space="preserve"> according to TS 36.508 [</w:t>
        </w:r>
        <w:r>
          <w:t>12</w:t>
        </w:r>
        <w:r w:rsidRPr="00DD69E8">
          <w:t xml:space="preserve">] clause 8.1.5. Message contents are defined in clause </w:t>
        </w:r>
        <w:r>
          <w:t>6.3B.4.2</w:t>
        </w:r>
        <w:r w:rsidRPr="00DD69E8">
          <w:t>.4.3.</w:t>
        </w:r>
      </w:ins>
    </w:p>
    <w:p w14:paraId="16FFF656" w14:textId="77777777" w:rsidR="00177357" w:rsidRPr="00DD69E8" w:rsidRDefault="00177357" w:rsidP="00177357">
      <w:pPr>
        <w:pStyle w:val="H6"/>
        <w:rPr>
          <w:ins w:id="135" w:author="Danbo Fu (傅丹波)" w:date="2023-05-12T18:37:00Z"/>
        </w:rPr>
      </w:pPr>
      <w:ins w:id="136" w:author="Danbo Fu (傅丹波)" w:date="2023-05-12T18:37:00Z">
        <w:r>
          <w:t>6.3B.4.2</w:t>
        </w:r>
        <w:r w:rsidRPr="00DD69E8">
          <w:t>.4.2</w:t>
        </w:r>
        <w:r w:rsidRPr="00DD69E8">
          <w:tab/>
          <w:t>Test procedure</w:t>
        </w:r>
      </w:ins>
    </w:p>
    <w:p w14:paraId="7499EE1F" w14:textId="77777777" w:rsidR="00177357" w:rsidRPr="00DD69E8" w:rsidRDefault="00177357" w:rsidP="00177357">
      <w:pPr>
        <w:pStyle w:val="B10"/>
        <w:rPr>
          <w:ins w:id="137" w:author="Danbo Fu (傅丹波)" w:date="2023-05-12T18:37:00Z"/>
        </w:rPr>
      </w:pPr>
      <w:ins w:id="138" w:author="Danbo Fu (傅丹波)" w:date="2023-05-12T18:37:00Z">
        <w:r w:rsidRPr="00DD69E8">
          <w:rPr>
            <w:rFonts w:eastAsia="PMingLiU"/>
            <w:lang w:eastAsia="zh-TW"/>
          </w:rPr>
          <w:t>1.</w:t>
        </w:r>
        <w:r w:rsidRPr="00DD69E8">
          <w:rPr>
            <w:rFonts w:eastAsia="PMingLiU"/>
            <w:lang w:eastAsia="zh-TW"/>
          </w:rPr>
          <w:tab/>
        </w:r>
        <w:r w:rsidRPr="00DD69E8">
          <w:t>The SS send the paging and UE shall send a preamble to the SS.</w:t>
        </w:r>
      </w:ins>
    </w:p>
    <w:p w14:paraId="505113E5" w14:textId="77777777" w:rsidR="00177357" w:rsidRPr="00DD69E8" w:rsidRDefault="00177357" w:rsidP="00177357">
      <w:pPr>
        <w:pStyle w:val="B10"/>
        <w:rPr>
          <w:ins w:id="139" w:author="Danbo Fu (傅丹波)" w:date="2023-05-12T18:37:00Z"/>
        </w:rPr>
      </w:pPr>
      <w:ins w:id="140" w:author="Danbo Fu (傅丹波)" w:date="2023-05-12T18:37:00Z">
        <w:r w:rsidRPr="00DD69E8">
          <w:rPr>
            <w:rFonts w:eastAsia="PMingLiU"/>
            <w:lang w:eastAsia="zh-TW"/>
          </w:rPr>
          <w:t>2.</w:t>
        </w:r>
        <w:r w:rsidRPr="00DD69E8">
          <w:rPr>
            <w:rFonts w:eastAsia="PMingLiU"/>
            <w:lang w:eastAsia="zh-TW"/>
          </w:rPr>
          <w:tab/>
        </w:r>
        <w:r w:rsidRPr="00DD69E8">
          <w:t xml:space="preserve">NPRACH is set according to </w:t>
        </w:r>
        <w:r w:rsidRPr="00FB2D9D">
          <w:t>Table 6.3B.2.4.1-1.</w:t>
        </w:r>
      </w:ins>
    </w:p>
    <w:p w14:paraId="5175231D" w14:textId="77777777" w:rsidR="00177357" w:rsidRPr="00DD69E8" w:rsidRDefault="00177357" w:rsidP="00177357">
      <w:pPr>
        <w:pStyle w:val="B10"/>
        <w:rPr>
          <w:ins w:id="141" w:author="Danbo Fu (傅丹波)" w:date="2023-05-12T18:37:00Z"/>
        </w:rPr>
      </w:pPr>
      <w:ins w:id="142" w:author="Danbo Fu (傅丹波)" w:date="2023-05-12T18:37:00Z">
        <w:r w:rsidRPr="00DD69E8">
          <w:rPr>
            <w:rFonts w:eastAsia="PMingLiU"/>
            <w:lang w:eastAsia="zh-TW"/>
          </w:rPr>
          <w:t>3.</w:t>
        </w:r>
        <w:r w:rsidRPr="00DD69E8">
          <w:rPr>
            <w:rFonts w:eastAsia="PMingLiU"/>
            <w:lang w:eastAsia="zh-TW"/>
          </w:rPr>
          <w:tab/>
        </w:r>
        <w:r w:rsidRPr="00DD69E8">
          <w:rPr>
            <w:lang w:eastAsia="ko-KR"/>
          </w:rPr>
          <w:t>UE shall send a preamble to the SS</w:t>
        </w:r>
        <w:r w:rsidRPr="00DD69E8">
          <w:rPr>
            <w:lang w:eastAsia="de-DE"/>
          </w:rPr>
          <w:t>.</w:t>
        </w:r>
      </w:ins>
    </w:p>
    <w:p w14:paraId="15D0F118" w14:textId="77777777" w:rsidR="00177357" w:rsidRDefault="00177357" w:rsidP="00177357">
      <w:pPr>
        <w:pStyle w:val="B10"/>
        <w:rPr>
          <w:ins w:id="143" w:author="Danbo Fu (傅丹波)" w:date="2023-05-12T18:37:00Z"/>
        </w:rPr>
      </w:pPr>
      <w:ins w:id="144" w:author="Danbo Fu (傅丹波)" w:date="2023-05-12T18:37:00Z">
        <w:r w:rsidRPr="00DD69E8">
          <w:rPr>
            <w:rFonts w:eastAsia="PMingLiU"/>
            <w:lang w:eastAsia="zh-TW"/>
          </w:rPr>
          <w:t>4.</w:t>
        </w:r>
        <w:r w:rsidRPr="00DD69E8">
          <w:rPr>
            <w:rFonts w:eastAsia="PMingLiU"/>
            <w:lang w:eastAsia="zh-TW"/>
          </w:rPr>
          <w:tab/>
        </w:r>
        <w:r w:rsidRPr="00DD69E8">
          <w:t xml:space="preserve">In response to the preamble, the SS shall transmit a </w:t>
        </w:r>
        <w:proofErr w:type="gramStart"/>
        <w:r w:rsidRPr="00DD69E8">
          <w:t>random access</w:t>
        </w:r>
        <w:proofErr w:type="gramEnd"/>
        <w:r w:rsidRPr="00DD69E8">
          <w:t xml:space="preserve"> response not corresponding to the transmitted random access preamble, or send no response.</w:t>
        </w:r>
      </w:ins>
    </w:p>
    <w:p w14:paraId="0BBDEC3B" w14:textId="77777777" w:rsidR="00177357" w:rsidRPr="00DD69E8" w:rsidRDefault="00177357" w:rsidP="00177357">
      <w:pPr>
        <w:pStyle w:val="B10"/>
        <w:rPr>
          <w:ins w:id="145" w:author="Danbo Fu (傅丹波)" w:date="2023-05-12T18:37:00Z"/>
          <w:rFonts w:eastAsia="PMingLiU"/>
          <w:lang w:eastAsia="zh-TW"/>
        </w:rPr>
      </w:pPr>
      <w:ins w:id="146" w:author="Danbo Fu (傅丹波)" w:date="2023-05-12T18:37:00Z">
        <w:r w:rsidRPr="00DD69E8">
          <w:rPr>
            <w:rFonts w:eastAsia="PMingLiU"/>
            <w:lang w:eastAsia="zh-TW"/>
          </w:rPr>
          <w:t>5</w:t>
        </w:r>
        <w:r w:rsidRPr="00DD69E8">
          <w:t>.</w:t>
        </w:r>
        <w:r w:rsidRPr="00DD69E8">
          <w:tab/>
          <w:t xml:space="preserve">The UE shall consider the </w:t>
        </w:r>
        <w:proofErr w:type="gramStart"/>
        <w:r w:rsidRPr="00DD69E8">
          <w:t>random access</w:t>
        </w:r>
        <w:proofErr w:type="gramEnd"/>
        <w:r w:rsidRPr="00DD69E8">
          <w:t xml:space="preserve"> response reception not successful then re-transmit the preamble with the calculated NPRACH transmission power.</w:t>
        </w:r>
      </w:ins>
    </w:p>
    <w:p w14:paraId="101C43FE" w14:textId="77777777" w:rsidR="00177357" w:rsidRPr="00DD69E8" w:rsidRDefault="00177357" w:rsidP="00177357">
      <w:pPr>
        <w:pStyle w:val="B10"/>
        <w:rPr>
          <w:ins w:id="147" w:author="Danbo Fu (傅丹波)" w:date="2023-05-12T18:37:00Z"/>
          <w:rFonts w:eastAsia="PMingLiU"/>
          <w:lang w:eastAsia="zh-TW"/>
        </w:rPr>
      </w:pPr>
      <w:ins w:id="148" w:author="Danbo Fu (傅丹波)" w:date="2023-05-12T18:37:00Z">
        <w:r w:rsidRPr="00DD69E8">
          <w:rPr>
            <w:rFonts w:eastAsia="PMingLiU"/>
            <w:lang w:eastAsia="zh-TW"/>
          </w:rPr>
          <w:t>6.</w:t>
        </w:r>
        <w:r w:rsidRPr="00DD69E8">
          <w:rPr>
            <w:rFonts w:eastAsia="PMingLiU"/>
            <w:lang w:eastAsia="zh-TW"/>
          </w:rPr>
          <w:tab/>
        </w:r>
        <w:r w:rsidRPr="00DD69E8">
          <w:t>Measure the output power of the transmitted NPRACH preamble according to Figure 6.3</w:t>
        </w:r>
        <w:r>
          <w:t>B</w:t>
        </w:r>
        <w:r w:rsidRPr="00DD69E8">
          <w:t>.</w:t>
        </w:r>
        <w:r>
          <w:t>3.</w:t>
        </w:r>
        <w:r w:rsidRPr="00DD69E8">
          <w:t>2.3-1. Note that the measurement does not need to be done for overall measurement range at one time. The measurement range can be divided into few ranges. Each range needs to overlap neighbouring one.</w:t>
        </w:r>
      </w:ins>
    </w:p>
    <w:p w14:paraId="27690F5D" w14:textId="77777777" w:rsidR="00177357" w:rsidRDefault="00177357" w:rsidP="00177357">
      <w:pPr>
        <w:pStyle w:val="B10"/>
        <w:rPr>
          <w:ins w:id="149" w:author="Danbo Fu (傅丹波)" w:date="2023-05-12T18:37:00Z"/>
        </w:rPr>
      </w:pPr>
      <w:ins w:id="150" w:author="Danbo Fu (傅丹波)" w:date="2023-05-12T18:37:00Z">
        <w:r w:rsidRPr="00DD69E8">
          <w:rPr>
            <w:rFonts w:eastAsia="PMingLiU"/>
            <w:lang w:eastAsia="zh-TW"/>
          </w:rPr>
          <w:t>7</w:t>
        </w:r>
        <w:r w:rsidRPr="00DD69E8">
          <w:t>.</w:t>
        </w:r>
        <w:r w:rsidRPr="00DD69E8">
          <w:tab/>
        </w:r>
        <w:r w:rsidRPr="00DD69E8">
          <w:rPr>
            <w:rFonts w:eastAsia="PMingLiU"/>
            <w:lang w:eastAsia="zh-TW"/>
          </w:rPr>
          <w:t>S</w:t>
        </w:r>
        <w:r w:rsidRPr="00DD69E8">
          <w:t>witches off and on the UE and ensure</w:t>
        </w:r>
        <w:r w:rsidRPr="00DD69E8">
          <w:rPr>
            <w:rFonts w:eastAsia="PMingLiU"/>
            <w:lang w:eastAsia="zh-TW"/>
          </w:rPr>
          <w:t xml:space="preserve"> the UE is </w:t>
        </w:r>
        <w:r w:rsidRPr="00DD69E8">
          <w:t xml:space="preserve">in </w:t>
        </w:r>
        <w:r w:rsidRPr="00DD69E8">
          <w:rPr>
            <w:rFonts w:eastAsia="PMingLiU"/>
            <w:lang w:eastAsia="zh-TW"/>
          </w:rPr>
          <w:t xml:space="preserve">State 3A-NB with CP </w:t>
        </w:r>
        <w:proofErr w:type="spellStart"/>
        <w:r w:rsidRPr="00DD69E8">
          <w:rPr>
            <w:rFonts w:eastAsia="PMingLiU"/>
            <w:lang w:eastAsia="zh-TW"/>
          </w:rPr>
          <w:t>CIoT</w:t>
        </w:r>
        <w:proofErr w:type="spellEnd"/>
        <w:r w:rsidRPr="00DD69E8">
          <w:rPr>
            <w:rFonts w:eastAsia="PMingLiU"/>
            <w:lang w:eastAsia="zh-TW"/>
          </w:rPr>
          <w:t xml:space="preserve"> Optimisation</w:t>
        </w:r>
        <w:r w:rsidRPr="00DD69E8">
          <w:t xml:space="preserve"> according to TS 36.508 [</w:t>
        </w:r>
        <w:r>
          <w:t>12</w:t>
        </w:r>
        <w:r w:rsidRPr="00DD69E8">
          <w:t xml:space="preserve">] clause </w:t>
        </w:r>
        <w:r w:rsidRPr="00DD69E8">
          <w:rPr>
            <w:rFonts w:eastAsia="PMingLiU"/>
            <w:lang w:eastAsia="zh-TW"/>
          </w:rPr>
          <w:t xml:space="preserve">8.1.5. </w:t>
        </w:r>
        <w:r w:rsidRPr="00DD69E8">
          <w:t>Message contents are defined in clause 6.3</w:t>
        </w:r>
        <w:r>
          <w:t>B</w:t>
        </w:r>
        <w:r w:rsidRPr="00DD69E8">
          <w:t>.</w:t>
        </w:r>
        <w:r>
          <w:t>4.</w:t>
        </w:r>
        <w:r w:rsidRPr="00DD69E8">
          <w:t>2.4.3.</w:t>
        </w:r>
      </w:ins>
    </w:p>
    <w:p w14:paraId="047F1D15" w14:textId="77777777" w:rsidR="00177357" w:rsidRPr="00DD69E8" w:rsidRDefault="00177357" w:rsidP="00177357">
      <w:pPr>
        <w:pStyle w:val="B10"/>
        <w:rPr>
          <w:ins w:id="151" w:author="Danbo Fu (傅丹波)" w:date="2023-05-12T18:37:00Z"/>
          <w:snapToGrid w:val="0"/>
        </w:rPr>
      </w:pPr>
      <w:ins w:id="152" w:author="Danbo Fu (傅丹波)" w:date="2023-05-12T18:37:00Z">
        <w:r w:rsidRPr="00DD69E8">
          <w:t>8.</w:t>
        </w:r>
        <w:r w:rsidRPr="00DD69E8">
          <w:tab/>
          <w:t xml:space="preserve">Repeat test with step 1-6 as indicated in </w:t>
        </w:r>
        <w:r w:rsidRPr="00FB2D9D">
          <w:t>section 6.3B.4.2.4.3.</w:t>
        </w:r>
      </w:ins>
    </w:p>
    <w:p w14:paraId="1B8B6E3F" w14:textId="77777777" w:rsidR="00177357" w:rsidRPr="00DD69E8" w:rsidRDefault="00177357" w:rsidP="00177357">
      <w:pPr>
        <w:pStyle w:val="H6"/>
        <w:rPr>
          <w:ins w:id="153" w:author="Danbo Fu (傅丹波)" w:date="2023-05-12T18:37:00Z"/>
        </w:rPr>
      </w:pPr>
      <w:ins w:id="154" w:author="Danbo Fu (傅丹波)" w:date="2023-05-12T18:37:00Z">
        <w:r>
          <w:t>6.3B.4.2</w:t>
        </w:r>
        <w:r w:rsidRPr="00DD69E8">
          <w:t>.4.3</w:t>
        </w:r>
        <w:r w:rsidRPr="00DD69E8">
          <w:tab/>
          <w:t>Message contents</w:t>
        </w:r>
      </w:ins>
    </w:p>
    <w:p w14:paraId="4F112287" w14:textId="77777777" w:rsidR="00177357" w:rsidRDefault="00177357" w:rsidP="00177357">
      <w:pPr>
        <w:rPr>
          <w:ins w:id="155" w:author="Danbo Fu (傅丹波)" w:date="2023-05-12T18:37:00Z"/>
        </w:rPr>
      </w:pPr>
      <w:ins w:id="156" w:author="Danbo Fu (傅丹波)" w:date="2023-05-12T18:37:00Z">
        <w:r w:rsidRPr="00DD69E8">
          <w:t>Message contents are according to TS 36.508 [</w:t>
        </w:r>
        <w:r>
          <w:t>12</w:t>
        </w:r>
        <w:r w:rsidRPr="00DD69E8">
          <w:t>] subclause 8.1.6 with the following exceptions.</w:t>
        </w:r>
      </w:ins>
    </w:p>
    <w:p w14:paraId="5F66855C" w14:textId="77777777" w:rsidR="00177357" w:rsidRPr="00DD69E8" w:rsidRDefault="00177357" w:rsidP="00177357">
      <w:pPr>
        <w:pStyle w:val="TH"/>
        <w:rPr>
          <w:ins w:id="157" w:author="Danbo Fu (傅丹波)" w:date="2023-05-12T18:37:00Z"/>
        </w:rPr>
      </w:pPr>
      <w:ins w:id="158" w:author="Danbo Fu (傅丹波)" w:date="2023-05-12T18:37:00Z">
        <w:r w:rsidRPr="00DD69E8">
          <w:lastRenderedPageBreak/>
          <w:t>Table 6.3</w:t>
        </w:r>
        <w:r>
          <w:t>B</w:t>
        </w:r>
        <w:r w:rsidRPr="00DD69E8">
          <w:t>.</w:t>
        </w:r>
        <w:r>
          <w:t>4.</w:t>
        </w:r>
        <w:r w:rsidRPr="00DD69E8">
          <w:t>2.4.3-1: NPDSCH-</w:t>
        </w:r>
        <w:proofErr w:type="spellStart"/>
        <w:r w:rsidRPr="00DD69E8">
          <w:t>ConfigCommon</w:t>
        </w:r>
        <w:proofErr w:type="spellEnd"/>
        <w:r w:rsidRPr="00DD69E8">
          <w:t>-NB-DEFAULT: NPRACH measurement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177357" w:rsidRPr="00DD69E8" w14:paraId="3C408D85" w14:textId="77777777" w:rsidTr="007E7797">
        <w:trPr>
          <w:ins w:id="159" w:author="Danbo Fu (傅丹波)" w:date="2023-05-12T18:37:00Z"/>
        </w:trPr>
        <w:tc>
          <w:tcPr>
            <w:tcW w:w="9781" w:type="dxa"/>
            <w:gridSpan w:val="4"/>
          </w:tcPr>
          <w:p w14:paraId="7B16FEF9" w14:textId="77777777" w:rsidR="00177357" w:rsidRPr="00DD69E8" w:rsidRDefault="00177357" w:rsidP="007E7797">
            <w:pPr>
              <w:pStyle w:val="TAL"/>
              <w:rPr>
                <w:ins w:id="160" w:author="Danbo Fu (傅丹波)" w:date="2023-05-12T18:37:00Z"/>
              </w:rPr>
            </w:pPr>
            <w:ins w:id="161" w:author="Danbo Fu (傅丹波)" w:date="2023-05-12T18:37:00Z">
              <w:r w:rsidRPr="00DD69E8">
                <w:t xml:space="preserve">Derivation Path: </w:t>
              </w:r>
              <w:r w:rsidRPr="00DD69E8">
                <w:rPr>
                  <w:rFonts w:eastAsia="Times New Roman"/>
                </w:rPr>
                <w:t xml:space="preserve">TS 36.508 [7] clause </w:t>
              </w:r>
              <w:r w:rsidRPr="00DD69E8">
                <w:rPr>
                  <w:rFonts w:eastAsia="PMingLiU"/>
                  <w:lang w:eastAsia="zh-TW"/>
                </w:rPr>
                <w:t>8.1.6</w:t>
              </w:r>
              <w:r w:rsidRPr="00DD69E8">
                <w:rPr>
                  <w:rFonts w:eastAsia="Times New Roman"/>
                </w:rPr>
                <w:t xml:space="preserve">, </w:t>
              </w:r>
              <w:r w:rsidRPr="00DD69E8">
                <w:t>Table 8.1.6.3-4</w:t>
              </w:r>
              <w:r w:rsidRPr="00DD69E8">
                <w:rPr>
                  <w:rFonts w:eastAsia="Times New Roman"/>
                </w:rPr>
                <w:t xml:space="preserve"> </w:t>
              </w:r>
              <w:r w:rsidRPr="00DD69E8">
                <w:t>NPDSCH-</w:t>
              </w:r>
              <w:proofErr w:type="spellStart"/>
              <w:r w:rsidRPr="00DD69E8">
                <w:t>ConfigCommon</w:t>
              </w:r>
              <w:proofErr w:type="spellEnd"/>
              <w:r w:rsidRPr="00DD69E8">
                <w:t>-NB-DEFAULT</w:t>
              </w:r>
            </w:ins>
          </w:p>
        </w:tc>
      </w:tr>
      <w:tr w:rsidR="00177357" w:rsidRPr="00DD69E8" w14:paraId="69916030" w14:textId="77777777" w:rsidTr="007E7797">
        <w:tblPrEx>
          <w:tblCellMar>
            <w:left w:w="108" w:type="dxa"/>
            <w:right w:w="108" w:type="dxa"/>
          </w:tblCellMar>
        </w:tblPrEx>
        <w:trPr>
          <w:ins w:id="162" w:author="Danbo Fu (傅丹波)" w:date="2023-05-12T18:37:00Z"/>
        </w:trPr>
        <w:tc>
          <w:tcPr>
            <w:tcW w:w="4537" w:type="dxa"/>
          </w:tcPr>
          <w:p w14:paraId="1381F2EC" w14:textId="77777777" w:rsidR="00177357" w:rsidRPr="00DD69E8" w:rsidRDefault="00177357" w:rsidP="007E7797">
            <w:pPr>
              <w:pStyle w:val="TAH"/>
              <w:rPr>
                <w:ins w:id="163" w:author="Danbo Fu (傅丹波)" w:date="2023-05-12T18:37:00Z"/>
              </w:rPr>
            </w:pPr>
            <w:ins w:id="164" w:author="Danbo Fu (傅丹波)" w:date="2023-05-12T18:37:00Z">
              <w:r w:rsidRPr="00DD69E8">
                <w:t>Information Element</w:t>
              </w:r>
            </w:ins>
          </w:p>
        </w:tc>
        <w:tc>
          <w:tcPr>
            <w:tcW w:w="2268" w:type="dxa"/>
          </w:tcPr>
          <w:p w14:paraId="7B5105C6" w14:textId="77777777" w:rsidR="00177357" w:rsidRPr="00DD69E8" w:rsidRDefault="00177357" w:rsidP="007E7797">
            <w:pPr>
              <w:pStyle w:val="TAH"/>
              <w:rPr>
                <w:ins w:id="165" w:author="Danbo Fu (傅丹波)" w:date="2023-05-12T18:37:00Z"/>
              </w:rPr>
            </w:pPr>
            <w:ins w:id="166" w:author="Danbo Fu (傅丹波)" w:date="2023-05-12T18:37:00Z">
              <w:r w:rsidRPr="00DD69E8">
                <w:t>Value/remark</w:t>
              </w:r>
            </w:ins>
          </w:p>
        </w:tc>
        <w:tc>
          <w:tcPr>
            <w:tcW w:w="1701" w:type="dxa"/>
          </w:tcPr>
          <w:p w14:paraId="6E57660D" w14:textId="77777777" w:rsidR="00177357" w:rsidRPr="00DD69E8" w:rsidRDefault="00177357" w:rsidP="007E7797">
            <w:pPr>
              <w:pStyle w:val="TAH"/>
              <w:rPr>
                <w:ins w:id="167" w:author="Danbo Fu (傅丹波)" w:date="2023-05-12T18:37:00Z"/>
              </w:rPr>
            </w:pPr>
            <w:ins w:id="168" w:author="Danbo Fu (傅丹波)" w:date="2023-05-12T18:37:00Z">
              <w:r w:rsidRPr="00DD69E8">
                <w:t>Comment</w:t>
              </w:r>
            </w:ins>
          </w:p>
        </w:tc>
        <w:tc>
          <w:tcPr>
            <w:tcW w:w="1275" w:type="dxa"/>
          </w:tcPr>
          <w:p w14:paraId="29F2FAEF" w14:textId="77777777" w:rsidR="00177357" w:rsidRPr="00DD69E8" w:rsidRDefault="00177357" w:rsidP="007E7797">
            <w:pPr>
              <w:pStyle w:val="TAH"/>
              <w:rPr>
                <w:ins w:id="169" w:author="Danbo Fu (傅丹波)" w:date="2023-05-12T18:37:00Z"/>
              </w:rPr>
            </w:pPr>
            <w:ins w:id="170" w:author="Danbo Fu (傅丹波)" w:date="2023-05-12T18:37:00Z">
              <w:r w:rsidRPr="00DD69E8">
                <w:t>Condition</w:t>
              </w:r>
            </w:ins>
          </w:p>
        </w:tc>
      </w:tr>
      <w:tr w:rsidR="00177357" w:rsidRPr="00DD69E8" w14:paraId="5E59E5F0" w14:textId="77777777" w:rsidTr="007E7797">
        <w:tblPrEx>
          <w:tblCellMar>
            <w:left w:w="108" w:type="dxa"/>
            <w:right w:w="108" w:type="dxa"/>
          </w:tblCellMar>
        </w:tblPrEx>
        <w:trPr>
          <w:ins w:id="171" w:author="Danbo Fu (傅丹波)" w:date="2023-05-12T18:37:00Z"/>
        </w:trPr>
        <w:tc>
          <w:tcPr>
            <w:tcW w:w="4537" w:type="dxa"/>
            <w:tcBorders>
              <w:top w:val="single" w:sz="4" w:space="0" w:color="auto"/>
              <w:left w:val="single" w:sz="4" w:space="0" w:color="auto"/>
              <w:bottom w:val="single" w:sz="4" w:space="0" w:color="auto"/>
              <w:right w:val="single" w:sz="4" w:space="0" w:color="auto"/>
            </w:tcBorders>
          </w:tcPr>
          <w:p w14:paraId="09240894" w14:textId="77777777" w:rsidR="00177357" w:rsidRPr="00DD69E8" w:rsidRDefault="00177357" w:rsidP="007E7797">
            <w:pPr>
              <w:pStyle w:val="TAL"/>
              <w:rPr>
                <w:ins w:id="172" w:author="Danbo Fu (傅丹波)" w:date="2023-05-12T18:37:00Z"/>
              </w:rPr>
            </w:pPr>
            <w:ins w:id="173" w:author="Danbo Fu (傅丹波)" w:date="2023-05-12T18:37:00Z">
              <w:r w:rsidRPr="00DD69E8">
                <w:t>NPDSCH-</w:t>
              </w:r>
              <w:proofErr w:type="spellStart"/>
              <w:r w:rsidRPr="00DD69E8">
                <w:t>ConfigCommon</w:t>
              </w:r>
              <w:proofErr w:type="spellEnd"/>
              <w:r w:rsidRPr="00DD69E8">
                <w:t>-NB-</w:t>
              </w:r>
              <w:proofErr w:type="gramStart"/>
              <w:r w:rsidRPr="00DD69E8">
                <w:t>DEFAULT ::=</w:t>
              </w:r>
              <w:proofErr w:type="gramEnd"/>
              <w:r w:rsidRPr="00DD69E8">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669C1E6" w14:textId="77777777" w:rsidR="00177357" w:rsidRPr="00DD69E8" w:rsidRDefault="00177357" w:rsidP="007E7797">
            <w:pPr>
              <w:pStyle w:val="TAL"/>
              <w:rPr>
                <w:ins w:id="174" w:author="Danbo Fu (傅丹波)" w:date="2023-05-12T18:37:00Z"/>
              </w:rPr>
            </w:pPr>
          </w:p>
        </w:tc>
        <w:tc>
          <w:tcPr>
            <w:tcW w:w="1701" w:type="dxa"/>
            <w:tcBorders>
              <w:top w:val="single" w:sz="4" w:space="0" w:color="auto"/>
              <w:left w:val="single" w:sz="4" w:space="0" w:color="auto"/>
              <w:bottom w:val="single" w:sz="4" w:space="0" w:color="auto"/>
              <w:right w:val="single" w:sz="4" w:space="0" w:color="auto"/>
            </w:tcBorders>
          </w:tcPr>
          <w:p w14:paraId="62406DDE" w14:textId="77777777" w:rsidR="00177357" w:rsidRPr="00DD69E8" w:rsidRDefault="00177357" w:rsidP="007E7797">
            <w:pPr>
              <w:pStyle w:val="TAL"/>
              <w:rPr>
                <w:ins w:id="175" w:author="Danbo Fu (傅丹波)" w:date="2023-05-12T18:37:00Z"/>
              </w:rPr>
            </w:pPr>
          </w:p>
        </w:tc>
        <w:tc>
          <w:tcPr>
            <w:tcW w:w="1275" w:type="dxa"/>
            <w:tcBorders>
              <w:top w:val="single" w:sz="4" w:space="0" w:color="auto"/>
              <w:left w:val="single" w:sz="4" w:space="0" w:color="auto"/>
              <w:bottom w:val="single" w:sz="4" w:space="0" w:color="auto"/>
              <w:right w:val="single" w:sz="4" w:space="0" w:color="auto"/>
            </w:tcBorders>
          </w:tcPr>
          <w:p w14:paraId="5CC3CB44" w14:textId="77777777" w:rsidR="00177357" w:rsidRPr="00DD69E8" w:rsidRDefault="00177357" w:rsidP="007E7797">
            <w:pPr>
              <w:pStyle w:val="TAL"/>
              <w:rPr>
                <w:ins w:id="176" w:author="Danbo Fu (傅丹波)" w:date="2023-05-12T18:37:00Z"/>
              </w:rPr>
            </w:pPr>
          </w:p>
        </w:tc>
      </w:tr>
      <w:tr w:rsidR="00177357" w:rsidRPr="00DD69E8" w14:paraId="1D5CAC3B" w14:textId="77777777" w:rsidTr="007E7797">
        <w:tblPrEx>
          <w:tblCellMar>
            <w:left w:w="108" w:type="dxa"/>
            <w:right w:w="108" w:type="dxa"/>
          </w:tblCellMar>
        </w:tblPrEx>
        <w:trPr>
          <w:ins w:id="177" w:author="Danbo Fu (傅丹波)" w:date="2023-05-12T18:37:00Z"/>
        </w:trPr>
        <w:tc>
          <w:tcPr>
            <w:tcW w:w="4537" w:type="dxa"/>
            <w:tcBorders>
              <w:bottom w:val="single" w:sz="4" w:space="0" w:color="auto"/>
            </w:tcBorders>
          </w:tcPr>
          <w:p w14:paraId="39D71A27" w14:textId="77777777" w:rsidR="00177357" w:rsidRPr="00DD69E8" w:rsidRDefault="00177357" w:rsidP="007E7797">
            <w:pPr>
              <w:pStyle w:val="TAL"/>
              <w:rPr>
                <w:ins w:id="178" w:author="Danbo Fu (傅丹波)" w:date="2023-05-12T18:37:00Z"/>
              </w:rPr>
            </w:pPr>
            <w:ins w:id="179" w:author="Danbo Fu (傅丹波)" w:date="2023-05-12T18:37:00Z">
              <w:r w:rsidRPr="00DD69E8">
                <w:t xml:space="preserve">  nrs-Power-r13</w:t>
              </w:r>
            </w:ins>
          </w:p>
        </w:tc>
        <w:tc>
          <w:tcPr>
            <w:tcW w:w="2268" w:type="dxa"/>
          </w:tcPr>
          <w:p w14:paraId="0C132E93" w14:textId="77777777" w:rsidR="00177357" w:rsidRPr="00DD69E8" w:rsidRDefault="00177357" w:rsidP="007E7797">
            <w:pPr>
              <w:pStyle w:val="TAL"/>
              <w:rPr>
                <w:ins w:id="180" w:author="Danbo Fu (傅丹波)" w:date="2023-05-12T18:37:00Z"/>
              </w:rPr>
            </w:pPr>
            <w:ins w:id="181" w:author="Danbo Fu (傅丹波)" w:date="2023-05-12T18:37:00Z">
              <w:r w:rsidRPr="00DD69E8">
                <w:t>-22 (dBm)</w:t>
              </w:r>
            </w:ins>
          </w:p>
        </w:tc>
        <w:tc>
          <w:tcPr>
            <w:tcW w:w="1701" w:type="dxa"/>
          </w:tcPr>
          <w:p w14:paraId="56EE802A" w14:textId="77777777" w:rsidR="00177357" w:rsidRPr="00DD69E8" w:rsidRDefault="00177357" w:rsidP="007E7797">
            <w:pPr>
              <w:pStyle w:val="TAL"/>
              <w:rPr>
                <w:ins w:id="182" w:author="Danbo Fu (傅丹波)" w:date="2023-05-12T18:37:00Z"/>
              </w:rPr>
            </w:pPr>
          </w:p>
        </w:tc>
        <w:tc>
          <w:tcPr>
            <w:tcW w:w="1275" w:type="dxa"/>
          </w:tcPr>
          <w:p w14:paraId="16B79F08" w14:textId="77777777" w:rsidR="00177357" w:rsidRPr="00DD69E8" w:rsidRDefault="00177357" w:rsidP="007E7797">
            <w:pPr>
              <w:pStyle w:val="TAL"/>
              <w:rPr>
                <w:ins w:id="183" w:author="Danbo Fu (傅丹波)" w:date="2023-05-12T18:37:00Z"/>
              </w:rPr>
            </w:pPr>
          </w:p>
        </w:tc>
      </w:tr>
      <w:tr w:rsidR="00177357" w:rsidRPr="00DD69E8" w14:paraId="5A586AFE" w14:textId="77777777" w:rsidTr="007E7797">
        <w:tblPrEx>
          <w:tblCellMar>
            <w:left w:w="108" w:type="dxa"/>
            <w:right w:w="108" w:type="dxa"/>
          </w:tblCellMar>
        </w:tblPrEx>
        <w:trPr>
          <w:ins w:id="184" w:author="Danbo Fu (傅丹波)" w:date="2023-05-12T18:37:00Z"/>
        </w:trPr>
        <w:tc>
          <w:tcPr>
            <w:tcW w:w="4537" w:type="dxa"/>
          </w:tcPr>
          <w:p w14:paraId="0748215D" w14:textId="77777777" w:rsidR="00177357" w:rsidRPr="00DD69E8" w:rsidRDefault="00177357" w:rsidP="007E7797">
            <w:pPr>
              <w:pStyle w:val="TAL"/>
              <w:rPr>
                <w:ins w:id="185" w:author="Danbo Fu (傅丹波)" w:date="2023-05-12T18:37:00Z"/>
              </w:rPr>
            </w:pPr>
            <w:ins w:id="186" w:author="Danbo Fu (傅丹波)" w:date="2023-05-12T18:37:00Z">
              <w:r w:rsidRPr="00DD69E8">
                <w:t>}</w:t>
              </w:r>
            </w:ins>
          </w:p>
        </w:tc>
        <w:tc>
          <w:tcPr>
            <w:tcW w:w="2268" w:type="dxa"/>
          </w:tcPr>
          <w:p w14:paraId="75349CA9" w14:textId="77777777" w:rsidR="00177357" w:rsidRPr="00DD69E8" w:rsidRDefault="00177357" w:rsidP="007E7797">
            <w:pPr>
              <w:pStyle w:val="TAL"/>
              <w:rPr>
                <w:ins w:id="187" w:author="Danbo Fu (傅丹波)" w:date="2023-05-12T18:37:00Z"/>
              </w:rPr>
            </w:pPr>
          </w:p>
        </w:tc>
        <w:tc>
          <w:tcPr>
            <w:tcW w:w="1701" w:type="dxa"/>
          </w:tcPr>
          <w:p w14:paraId="7E6B0237" w14:textId="77777777" w:rsidR="00177357" w:rsidRPr="00DD69E8" w:rsidRDefault="00177357" w:rsidP="007E7797">
            <w:pPr>
              <w:pStyle w:val="TAL"/>
              <w:rPr>
                <w:ins w:id="188" w:author="Danbo Fu (傅丹波)" w:date="2023-05-12T18:37:00Z"/>
              </w:rPr>
            </w:pPr>
          </w:p>
        </w:tc>
        <w:tc>
          <w:tcPr>
            <w:tcW w:w="1275" w:type="dxa"/>
          </w:tcPr>
          <w:p w14:paraId="6A40FDE0" w14:textId="77777777" w:rsidR="00177357" w:rsidRPr="00DD69E8" w:rsidRDefault="00177357" w:rsidP="007E7797">
            <w:pPr>
              <w:pStyle w:val="TAL"/>
              <w:rPr>
                <w:ins w:id="189" w:author="Danbo Fu (傅丹波)" w:date="2023-05-12T18:37:00Z"/>
              </w:rPr>
            </w:pPr>
          </w:p>
        </w:tc>
      </w:tr>
    </w:tbl>
    <w:p w14:paraId="0D0D6C57" w14:textId="77777777" w:rsidR="00177357" w:rsidRPr="00DD69E8" w:rsidRDefault="00177357" w:rsidP="00177357">
      <w:pPr>
        <w:rPr>
          <w:ins w:id="190" w:author="Danbo Fu (傅丹波)" w:date="2023-05-12T18:37:00Z"/>
        </w:rPr>
      </w:pPr>
    </w:p>
    <w:p w14:paraId="570205D1" w14:textId="77777777" w:rsidR="00177357" w:rsidRPr="00DD69E8" w:rsidRDefault="00177357" w:rsidP="00177357">
      <w:pPr>
        <w:pStyle w:val="TH"/>
        <w:rPr>
          <w:ins w:id="191" w:author="Danbo Fu (傅丹波)" w:date="2023-05-12T18:37:00Z"/>
        </w:rPr>
      </w:pPr>
      <w:ins w:id="192" w:author="Danbo Fu (傅丹波)" w:date="2023-05-12T18:37:00Z">
        <w:r w:rsidRPr="00DD69E8">
          <w:t>Table 6.3</w:t>
        </w:r>
        <w:r>
          <w:t>B</w:t>
        </w:r>
        <w:r w:rsidRPr="00DD69E8">
          <w:t>.</w:t>
        </w:r>
        <w:r>
          <w:t>4.</w:t>
        </w:r>
        <w:r w:rsidRPr="00DD69E8">
          <w:t>2.4.3-2: RACH-</w:t>
        </w:r>
        <w:proofErr w:type="spellStart"/>
        <w:r w:rsidRPr="00DD69E8">
          <w:t>ConfigCommon</w:t>
        </w:r>
        <w:proofErr w:type="spellEnd"/>
        <w:r w:rsidRPr="00DD69E8">
          <w:t xml:space="preserve">-NB-DEFAULT: </w:t>
        </w:r>
        <w:r w:rsidRPr="00DD69E8">
          <w:rPr>
            <w:rFonts w:eastAsia="PMingLiU"/>
            <w:lang w:eastAsia="zh-TW"/>
          </w:rPr>
          <w:t>N</w:t>
        </w:r>
        <w:r w:rsidRPr="00DD69E8">
          <w:t>PRACH measurement (Subtest 1: power step size ΔP = 2 dB)</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177357" w:rsidRPr="00DD69E8" w14:paraId="15B2F0C7" w14:textId="77777777" w:rsidTr="007E7797">
        <w:trPr>
          <w:ins w:id="193" w:author="Danbo Fu (傅丹波)" w:date="2023-05-12T18:37:00Z"/>
        </w:trPr>
        <w:tc>
          <w:tcPr>
            <w:tcW w:w="9781" w:type="dxa"/>
            <w:gridSpan w:val="4"/>
          </w:tcPr>
          <w:p w14:paraId="03A61652" w14:textId="77777777" w:rsidR="00177357" w:rsidRPr="00DD69E8" w:rsidRDefault="00177357" w:rsidP="007E7797">
            <w:pPr>
              <w:pStyle w:val="TAL"/>
              <w:rPr>
                <w:ins w:id="194" w:author="Danbo Fu (傅丹波)" w:date="2023-05-12T18:37:00Z"/>
              </w:rPr>
            </w:pPr>
            <w:ins w:id="195" w:author="Danbo Fu (傅丹波)" w:date="2023-05-12T18:37:00Z">
              <w:r w:rsidRPr="00DD69E8">
                <w:rPr>
                  <w:rFonts w:eastAsia="Times New Roman"/>
                </w:rPr>
                <w:t xml:space="preserve">Derivation Path: TS 36.508 [7] clause </w:t>
              </w:r>
              <w:r w:rsidRPr="00DD69E8">
                <w:rPr>
                  <w:rFonts w:eastAsia="PMingLiU"/>
                  <w:lang w:eastAsia="zh-TW"/>
                </w:rPr>
                <w:t>8.1.6</w:t>
              </w:r>
              <w:r w:rsidRPr="00DD69E8">
                <w:rPr>
                  <w:rFonts w:eastAsia="Times New Roman"/>
                </w:rPr>
                <w:t xml:space="preserve">, </w:t>
              </w:r>
              <w:r w:rsidRPr="00DD69E8">
                <w:t>Table 8.1.6.3-8</w:t>
              </w:r>
              <w:r w:rsidRPr="00DD69E8">
                <w:rPr>
                  <w:rFonts w:eastAsia="Times New Roman"/>
                </w:rPr>
                <w:t xml:space="preserve"> </w:t>
              </w:r>
              <w:r w:rsidRPr="00DD69E8">
                <w:t>RACH-</w:t>
              </w:r>
              <w:proofErr w:type="spellStart"/>
              <w:r w:rsidRPr="00DD69E8">
                <w:t>ConfigCommon</w:t>
              </w:r>
              <w:proofErr w:type="spellEnd"/>
              <w:r w:rsidRPr="00DD69E8">
                <w:t>-NB-DEFAULT</w:t>
              </w:r>
            </w:ins>
          </w:p>
        </w:tc>
      </w:tr>
      <w:tr w:rsidR="00177357" w:rsidRPr="00DD69E8" w14:paraId="58DFF9B6" w14:textId="77777777" w:rsidTr="007E7797">
        <w:tblPrEx>
          <w:tblCellMar>
            <w:left w:w="108" w:type="dxa"/>
            <w:right w:w="108" w:type="dxa"/>
          </w:tblCellMar>
        </w:tblPrEx>
        <w:trPr>
          <w:ins w:id="196" w:author="Danbo Fu (傅丹波)" w:date="2023-05-12T18:37:00Z"/>
        </w:trPr>
        <w:tc>
          <w:tcPr>
            <w:tcW w:w="4537" w:type="dxa"/>
          </w:tcPr>
          <w:p w14:paraId="0CCBC37C" w14:textId="77777777" w:rsidR="00177357" w:rsidRPr="00DD69E8" w:rsidRDefault="00177357" w:rsidP="007E7797">
            <w:pPr>
              <w:pStyle w:val="TAH"/>
              <w:rPr>
                <w:ins w:id="197" w:author="Danbo Fu (傅丹波)" w:date="2023-05-12T18:37:00Z"/>
              </w:rPr>
            </w:pPr>
            <w:ins w:id="198" w:author="Danbo Fu (傅丹波)" w:date="2023-05-12T18:37:00Z">
              <w:r w:rsidRPr="00DD69E8">
                <w:t>Information Element</w:t>
              </w:r>
            </w:ins>
          </w:p>
        </w:tc>
        <w:tc>
          <w:tcPr>
            <w:tcW w:w="2268" w:type="dxa"/>
          </w:tcPr>
          <w:p w14:paraId="00172093" w14:textId="77777777" w:rsidR="00177357" w:rsidRPr="00DD69E8" w:rsidRDefault="00177357" w:rsidP="007E7797">
            <w:pPr>
              <w:pStyle w:val="TAH"/>
              <w:rPr>
                <w:ins w:id="199" w:author="Danbo Fu (傅丹波)" w:date="2023-05-12T18:37:00Z"/>
              </w:rPr>
            </w:pPr>
            <w:ins w:id="200" w:author="Danbo Fu (傅丹波)" w:date="2023-05-12T18:37:00Z">
              <w:r w:rsidRPr="00DD69E8">
                <w:t>Value/remark</w:t>
              </w:r>
            </w:ins>
          </w:p>
        </w:tc>
        <w:tc>
          <w:tcPr>
            <w:tcW w:w="1701" w:type="dxa"/>
          </w:tcPr>
          <w:p w14:paraId="1249678B" w14:textId="77777777" w:rsidR="00177357" w:rsidRPr="00DD69E8" w:rsidRDefault="00177357" w:rsidP="007E7797">
            <w:pPr>
              <w:pStyle w:val="TAH"/>
              <w:rPr>
                <w:ins w:id="201" w:author="Danbo Fu (傅丹波)" w:date="2023-05-12T18:37:00Z"/>
              </w:rPr>
            </w:pPr>
            <w:ins w:id="202" w:author="Danbo Fu (傅丹波)" w:date="2023-05-12T18:37:00Z">
              <w:r w:rsidRPr="00DD69E8">
                <w:t>Comment</w:t>
              </w:r>
            </w:ins>
          </w:p>
        </w:tc>
        <w:tc>
          <w:tcPr>
            <w:tcW w:w="1275" w:type="dxa"/>
          </w:tcPr>
          <w:p w14:paraId="2516058F" w14:textId="77777777" w:rsidR="00177357" w:rsidRPr="00DD69E8" w:rsidRDefault="00177357" w:rsidP="007E7797">
            <w:pPr>
              <w:pStyle w:val="TAH"/>
              <w:rPr>
                <w:ins w:id="203" w:author="Danbo Fu (傅丹波)" w:date="2023-05-12T18:37:00Z"/>
              </w:rPr>
            </w:pPr>
            <w:ins w:id="204" w:author="Danbo Fu (傅丹波)" w:date="2023-05-12T18:37:00Z">
              <w:r w:rsidRPr="00DD69E8">
                <w:t>Condition</w:t>
              </w:r>
            </w:ins>
          </w:p>
        </w:tc>
      </w:tr>
      <w:tr w:rsidR="00177357" w:rsidRPr="00DD69E8" w14:paraId="0CFE24BA" w14:textId="77777777" w:rsidTr="007E7797">
        <w:tblPrEx>
          <w:tblCellMar>
            <w:left w:w="108" w:type="dxa"/>
            <w:right w:w="108" w:type="dxa"/>
          </w:tblCellMar>
        </w:tblPrEx>
        <w:trPr>
          <w:ins w:id="205" w:author="Danbo Fu (傅丹波)" w:date="2023-05-12T18:37:00Z"/>
        </w:trPr>
        <w:tc>
          <w:tcPr>
            <w:tcW w:w="4537" w:type="dxa"/>
            <w:tcBorders>
              <w:top w:val="single" w:sz="4" w:space="0" w:color="auto"/>
              <w:left w:val="single" w:sz="4" w:space="0" w:color="auto"/>
              <w:bottom w:val="single" w:sz="4" w:space="0" w:color="auto"/>
              <w:right w:val="single" w:sz="4" w:space="0" w:color="auto"/>
            </w:tcBorders>
          </w:tcPr>
          <w:p w14:paraId="237B9CAD" w14:textId="77777777" w:rsidR="00177357" w:rsidRPr="00DD69E8" w:rsidRDefault="00177357" w:rsidP="007E7797">
            <w:pPr>
              <w:pStyle w:val="TAL"/>
              <w:rPr>
                <w:ins w:id="206" w:author="Danbo Fu (傅丹波)" w:date="2023-05-12T18:37:00Z"/>
              </w:rPr>
            </w:pPr>
            <w:ins w:id="207" w:author="Danbo Fu (傅丹波)" w:date="2023-05-12T18:37:00Z">
              <w:r w:rsidRPr="00DD69E8">
                <w:t>RACH-</w:t>
              </w:r>
              <w:proofErr w:type="spellStart"/>
              <w:r w:rsidRPr="00DD69E8">
                <w:t>ConfigCommon</w:t>
              </w:r>
              <w:proofErr w:type="spellEnd"/>
              <w:r w:rsidRPr="00DD69E8">
                <w:t>-NB-</w:t>
              </w:r>
              <w:proofErr w:type="gramStart"/>
              <w:r w:rsidRPr="00DD69E8">
                <w:t>DEFAULT ::=</w:t>
              </w:r>
              <w:proofErr w:type="gramEnd"/>
              <w:r w:rsidRPr="00DD69E8">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58365F5B" w14:textId="77777777" w:rsidR="00177357" w:rsidRPr="00DD69E8" w:rsidRDefault="00177357" w:rsidP="007E7797">
            <w:pPr>
              <w:pStyle w:val="TAL"/>
              <w:rPr>
                <w:ins w:id="208" w:author="Danbo Fu (傅丹波)" w:date="2023-05-12T18:37:00Z"/>
              </w:rPr>
            </w:pPr>
          </w:p>
        </w:tc>
        <w:tc>
          <w:tcPr>
            <w:tcW w:w="1701" w:type="dxa"/>
            <w:tcBorders>
              <w:top w:val="single" w:sz="4" w:space="0" w:color="auto"/>
              <w:left w:val="single" w:sz="4" w:space="0" w:color="auto"/>
              <w:bottom w:val="single" w:sz="4" w:space="0" w:color="auto"/>
              <w:right w:val="single" w:sz="4" w:space="0" w:color="auto"/>
            </w:tcBorders>
          </w:tcPr>
          <w:p w14:paraId="38F4FCFA" w14:textId="77777777" w:rsidR="00177357" w:rsidRPr="00DD69E8" w:rsidRDefault="00177357" w:rsidP="007E7797">
            <w:pPr>
              <w:pStyle w:val="TAL"/>
              <w:rPr>
                <w:ins w:id="209" w:author="Danbo Fu (傅丹波)" w:date="2023-05-12T18:37:00Z"/>
              </w:rPr>
            </w:pPr>
          </w:p>
        </w:tc>
        <w:tc>
          <w:tcPr>
            <w:tcW w:w="1275" w:type="dxa"/>
            <w:tcBorders>
              <w:top w:val="single" w:sz="4" w:space="0" w:color="auto"/>
              <w:left w:val="single" w:sz="4" w:space="0" w:color="auto"/>
              <w:bottom w:val="single" w:sz="4" w:space="0" w:color="auto"/>
              <w:right w:val="single" w:sz="4" w:space="0" w:color="auto"/>
            </w:tcBorders>
          </w:tcPr>
          <w:p w14:paraId="2999D146" w14:textId="77777777" w:rsidR="00177357" w:rsidRPr="00DD69E8" w:rsidRDefault="00177357" w:rsidP="007E7797">
            <w:pPr>
              <w:pStyle w:val="TAL"/>
              <w:rPr>
                <w:ins w:id="210" w:author="Danbo Fu (傅丹波)" w:date="2023-05-12T18:37:00Z"/>
              </w:rPr>
            </w:pPr>
          </w:p>
        </w:tc>
      </w:tr>
      <w:tr w:rsidR="00177357" w:rsidRPr="00DD69E8" w14:paraId="7A9DCD45" w14:textId="77777777" w:rsidTr="007E779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211" w:author="Danbo Fu (傅丹波)" w:date="2023-05-12T18:37:00Z"/>
        </w:trPr>
        <w:tc>
          <w:tcPr>
            <w:tcW w:w="4537" w:type="dxa"/>
            <w:shd w:val="clear" w:color="auto" w:fill="auto"/>
          </w:tcPr>
          <w:p w14:paraId="0CD3B330" w14:textId="77777777" w:rsidR="00177357" w:rsidRPr="00DD69E8" w:rsidRDefault="00177357" w:rsidP="007E7797">
            <w:pPr>
              <w:pStyle w:val="TAL"/>
              <w:rPr>
                <w:ins w:id="212" w:author="Danbo Fu (傅丹波)" w:date="2023-05-12T18:37:00Z"/>
              </w:rPr>
            </w:pPr>
            <w:ins w:id="213" w:author="Danbo Fu (傅丹波)" w:date="2023-05-12T18:37:00Z">
              <w:r w:rsidRPr="00DD69E8">
                <w:t xml:space="preserve">  preambleTransMax-CE-r13</w:t>
              </w:r>
            </w:ins>
          </w:p>
        </w:tc>
        <w:tc>
          <w:tcPr>
            <w:tcW w:w="2268" w:type="dxa"/>
            <w:shd w:val="clear" w:color="auto" w:fill="auto"/>
          </w:tcPr>
          <w:p w14:paraId="308DF415" w14:textId="77777777" w:rsidR="00177357" w:rsidRPr="00DD69E8" w:rsidRDefault="00177357" w:rsidP="007E7797">
            <w:pPr>
              <w:pStyle w:val="TAL"/>
              <w:rPr>
                <w:ins w:id="214" w:author="Danbo Fu (傅丹波)" w:date="2023-05-12T18:37:00Z"/>
              </w:rPr>
            </w:pPr>
            <w:ins w:id="215" w:author="Danbo Fu (傅丹波)" w:date="2023-05-12T18:37:00Z">
              <w:r w:rsidRPr="00DD69E8">
                <w:t>n50</w:t>
              </w:r>
            </w:ins>
          </w:p>
        </w:tc>
        <w:tc>
          <w:tcPr>
            <w:tcW w:w="1701" w:type="dxa"/>
            <w:shd w:val="clear" w:color="auto" w:fill="auto"/>
          </w:tcPr>
          <w:p w14:paraId="50D99395" w14:textId="77777777" w:rsidR="00177357" w:rsidRPr="00DD69E8" w:rsidRDefault="00177357" w:rsidP="007E7797">
            <w:pPr>
              <w:pStyle w:val="TAL"/>
              <w:rPr>
                <w:ins w:id="216" w:author="Danbo Fu (傅丹波)" w:date="2023-05-12T18:37:00Z"/>
              </w:rPr>
            </w:pPr>
          </w:p>
        </w:tc>
        <w:tc>
          <w:tcPr>
            <w:tcW w:w="1275" w:type="dxa"/>
            <w:shd w:val="clear" w:color="auto" w:fill="auto"/>
          </w:tcPr>
          <w:p w14:paraId="45FF9FAF" w14:textId="77777777" w:rsidR="00177357" w:rsidRPr="00DD69E8" w:rsidRDefault="00177357" w:rsidP="007E7797">
            <w:pPr>
              <w:pStyle w:val="TAL"/>
              <w:rPr>
                <w:ins w:id="217" w:author="Danbo Fu (傅丹波)" w:date="2023-05-12T18:37:00Z"/>
              </w:rPr>
            </w:pPr>
          </w:p>
        </w:tc>
      </w:tr>
      <w:tr w:rsidR="00177357" w:rsidRPr="00DD69E8" w14:paraId="70416A8D" w14:textId="77777777" w:rsidTr="007E7797">
        <w:tblPrEx>
          <w:tblCellMar>
            <w:left w:w="108" w:type="dxa"/>
            <w:right w:w="108" w:type="dxa"/>
          </w:tblCellMar>
        </w:tblPrEx>
        <w:trPr>
          <w:ins w:id="218" w:author="Danbo Fu (傅丹波)" w:date="2023-05-12T18:37:00Z"/>
        </w:trPr>
        <w:tc>
          <w:tcPr>
            <w:tcW w:w="4537" w:type="dxa"/>
            <w:tcBorders>
              <w:top w:val="single" w:sz="4" w:space="0" w:color="auto"/>
              <w:left w:val="single" w:sz="4" w:space="0" w:color="auto"/>
              <w:bottom w:val="single" w:sz="4" w:space="0" w:color="auto"/>
              <w:right w:val="single" w:sz="4" w:space="0" w:color="auto"/>
            </w:tcBorders>
          </w:tcPr>
          <w:p w14:paraId="12D8C1F6" w14:textId="77777777" w:rsidR="00177357" w:rsidRPr="00DD69E8" w:rsidRDefault="00177357" w:rsidP="007E7797">
            <w:pPr>
              <w:pStyle w:val="TAL"/>
              <w:rPr>
                <w:ins w:id="219" w:author="Danbo Fu (傅丹波)" w:date="2023-05-12T18:37:00Z"/>
              </w:rPr>
            </w:pPr>
            <w:ins w:id="220" w:author="Danbo Fu (傅丹波)" w:date="2023-05-12T18:37:00Z">
              <w:r w:rsidRPr="00DD69E8">
                <w:t>}</w:t>
              </w:r>
            </w:ins>
          </w:p>
        </w:tc>
        <w:tc>
          <w:tcPr>
            <w:tcW w:w="2268" w:type="dxa"/>
            <w:tcBorders>
              <w:top w:val="single" w:sz="4" w:space="0" w:color="auto"/>
              <w:left w:val="single" w:sz="4" w:space="0" w:color="auto"/>
              <w:bottom w:val="single" w:sz="4" w:space="0" w:color="auto"/>
              <w:right w:val="single" w:sz="4" w:space="0" w:color="auto"/>
            </w:tcBorders>
          </w:tcPr>
          <w:p w14:paraId="2095B171" w14:textId="77777777" w:rsidR="00177357" w:rsidRPr="00DD69E8" w:rsidRDefault="00177357" w:rsidP="007E7797">
            <w:pPr>
              <w:pStyle w:val="TAL"/>
              <w:rPr>
                <w:ins w:id="221" w:author="Danbo Fu (傅丹波)" w:date="2023-05-12T18:37:00Z"/>
              </w:rPr>
            </w:pPr>
          </w:p>
        </w:tc>
        <w:tc>
          <w:tcPr>
            <w:tcW w:w="1701" w:type="dxa"/>
            <w:tcBorders>
              <w:top w:val="single" w:sz="4" w:space="0" w:color="auto"/>
              <w:left w:val="single" w:sz="4" w:space="0" w:color="auto"/>
              <w:bottom w:val="single" w:sz="4" w:space="0" w:color="auto"/>
              <w:right w:val="single" w:sz="4" w:space="0" w:color="auto"/>
            </w:tcBorders>
          </w:tcPr>
          <w:p w14:paraId="29C502EF" w14:textId="77777777" w:rsidR="00177357" w:rsidRPr="00DD69E8" w:rsidRDefault="00177357" w:rsidP="007E7797">
            <w:pPr>
              <w:pStyle w:val="TAL"/>
              <w:rPr>
                <w:ins w:id="222" w:author="Danbo Fu (傅丹波)" w:date="2023-05-12T18:37:00Z"/>
              </w:rPr>
            </w:pPr>
          </w:p>
        </w:tc>
        <w:tc>
          <w:tcPr>
            <w:tcW w:w="1275" w:type="dxa"/>
            <w:tcBorders>
              <w:top w:val="single" w:sz="4" w:space="0" w:color="auto"/>
              <w:left w:val="single" w:sz="4" w:space="0" w:color="auto"/>
              <w:bottom w:val="single" w:sz="4" w:space="0" w:color="auto"/>
              <w:right w:val="single" w:sz="4" w:space="0" w:color="auto"/>
            </w:tcBorders>
          </w:tcPr>
          <w:p w14:paraId="060E5E39" w14:textId="77777777" w:rsidR="00177357" w:rsidRPr="00DD69E8" w:rsidRDefault="00177357" w:rsidP="007E7797">
            <w:pPr>
              <w:pStyle w:val="TAL"/>
              <w:rPr>
                <w:ins w:id="223" w:author="Danbo Fu (傅丹波)" w:date="2023-05-12T18:37:00Z"/>
              </w:rPr>
            </w:pPr>
          </w:p>
        </w:tc>
      </w:tr>
    </w:tbl>
    <w:p w14:paraId="18A185C2" w14:textId="77777777" w:rsidR="00177357" w:rsidRPr="00DD69E8" w:rsidRDefault="00177357" w:rsidP="00177357">
      <w:pPr>
        <w:rPr>
          <w:ins w:id="224" w:author="Danbo Fu (傅丹波)" w:date="2023-05-12T18:37:00Z"/>
        </w:rPr>
      </w:pPr>
    </w:p>
    <w:p w14:paraId="07951190" w14:textId="77777777" w:rsidR="00177357" w:rsidRPr="00DD69E8" w:rsidRDefault="00177357" w:rsidP="00177357">
      <w:pPr>
        <w:pStyle w:val="TH"/>
        <w:rPr>
          <w:ins w:id="225" w:author="Danbo Fu (傅丹波)" w:date="2023-05-12T18:37:00Z"/>
        </w:rPr>
      </w:pPr>
      <w:ins w:id="226" w:author="Danbo Fu (傅丹波)" w:date="2023-05-12T18:37:00Z">
        <w:r w:rsidRPr="00DD69E8">
          <w:t>Table 6.3</w:t>
        </w:r>
        <w:r>
          <w:t>B</w:t>
        </w:r>
        <w:r w:rsidRPr="00DD69E8">
          <w:t>.</w:t>
        </w:r>
        <w:r>
          <w:t>4.</w:t>
        </w:r>
        <w:r w:rsidRPr="00DD69E8">
          <w:t>2.4.3-3: RACH-</w:t>
        </w:r>
        <w:proofErr w:type="spellStart"/>
        <w:r w:rsidRPr="00DD69E8">
          <w:t>ConfigCommon</w:t>
        </w:r>
        <w:proofErr w:type="spellEnd"/>
        <w:r w:rsidRPr="00DD69E8">
          <w:t xml:space="preserve">-NB-DEFAULT: </w:t>
        </w:r>
        <w:r w:rsidRPr="00DD69E8">
          <w:rPr>
            <w:rFonts w:eastAsia="PMingLiU"/>
            <w:lang w:eastAsia="zh-TW"/>
          </w:rPr>
          <w:t>N</w:t>
        </w:r>
        <w:r w:rsidRPr="00DD69E8">
          <w:t>PRACH measurement (Subtest 2: power step size ΔP = 6 dB)</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177357" w:rsidRPr="00DD69E8" w14:paraId="3C13EE53" w14:textId="77777777" w:rsidTr="007E7797">
        <w:trPr>
          <w:ins w:id="227" w:author="Danbo Fu (傅丹波)" w:date="2023-05-12T18:37:00Z"/>
        </w:trPr>
        <w:tc>
          <w:tcPr>
            <w:tcW w:w="9781" w:type="dxa"/>
            <w:gridSpan w:val="4"/>
          </w:tcPr>
          <w:p w14:paraId="7CCF699F" w14:textId="77777777" w:rsidR="00177357" w:rsidRPr="00DD69E8" w:rsidRDefault="00177357" w:rsidP="007E7797">
            <w:pPr>
              <w:pStyle w:val="TAL"/>
              <w:rPr>
                <w:ins w:id="228" w:author="Danbo Fu (傅丹波)" w:date="2023-05-12T18:37:00Z"/>
              </w:rPr>
            </w:pPr>
            <w:ins w:id="229" w:author="Danbo Fu (傅丹波)" w:date="2023-05-12T18:37:00Z">
              <w:r w:rsidRPr="00DD69E8">
                <w:rPr>
                  <w:rFonts w:eastAsia="Times New Roman"/>
                </w:rPr>
                <w:t xml:space="preserve">Derivation Path: TS 36.508 [7] clause </w:t>
              </w:r>
              <w:r w:rsidRPr="00DD69E8">
                <w:rPr>
                  <w:rFonts w:eastAsia="PMingLiU"/>
                  <w:lang w:eastAsia="zh-TW"/>
                </w:rPr>
                <w:t>8.1.6</w:t>
              </w:r>
              <w:r w:rsidRPr="00DD69E8">
                <w:rPr>
                  <w:rFonts w:eastAsia="Times New Roman"/>
                </w:rPr>
                <w:t xml:space="preserve">, </w:t>
              </w:r>
              <w:r w:rsidRPr="00DD69E8">
                <w:t>Table 8.1.6.3-8</w:t>
              </w:r>
              <w:r w:rsidRPr="00DD69E8">
                <w:rPr>
                  <w:rFonts w:eastAsia="Times New Roman"/>
                </w:rPr>
                <w:t xml:space="preserve"> </w:t>
              </w:r>
              <w:r w:rsidRPr="00DD69E8">
                <w:t>RACH-</w:t>
              </w:r>
              <w:proofErr w:type="spellStart"/>
              <w:r w:rsidRPr="00DD69E8">
                <w:t>ConfigCommon</w:t>
              </w:r>
              <w:proofErr w:type="spellEnd"/>
              <w:r w:rsidRPr="00DD69E8">
                <w:t>-NB-DEFAULT</w:t>
              </w:r>
            </w:ins>
          </w:p>
        </w:tc>
      </w:tr>
      <w:tr w:rsidR="00177357" w:rsidRPr="00DD69E8" w14:paraId="73789079" w14:textId="77777777" w:rsidTr="007E7797">
        <w:tblPrEx>
          <w:tblCellMar>
            <w:left w:w="108" w:type="dxa"/>
            <w:right w:w="108" w:type="dxa"/>
          </w:tblCellMar>
        </w:tblPrEx>
        <w:trPr>
          <w:ins w:id="230" w:author="Danbo Fu (傅丹波)" w:date="2023-05-12T18:37:00Z"/>
        </w:trPr>
        <w:tc>
          <w:tcPr>
            <w:tcW w:w="4537" w:type="dxa"/>
          </w:tcPr>
          <w:p w14:paraId="63AABFD7" w14:textId="77777777" w:rsidR="00177357" w:rsidRPr="00DD69E8" w:rsidRDefault="00177357" w:rsidP="007E7797">
            <w:pPr>
              <w:pStyle w:val="TAH"/>
              <w:rPr>
                <w:ins w:id="231" w:author="Danbo Fu (傅丹波)" w:date="2023-05-12T18:37:00Z"/>
              </w:rPr>
            </w:pPr>
            <w:ins w:id="232" w:author="Danbo Fu (傅丹波)" w:date="2023-05-12T18:37:00Z">
              <w:r w:rsidRPr="00DD69E8">
                <w:t>Information Element</w:t>
              </w:r>
            </w:ins>
          </w:p>
        </w:tc>
        <w:tc>
          <w:tcPr>
            <w:tcW w:w="2268" w:type="dxa"/>
          </w:tcPr>
          <w:p w14:paraId="288E8535" w14:textId="77777777" w:rsidR="00177357" w:rsidRPr="00DD69E8" w:rsidRDefault="00177357" w:rsidP="007E7797">
            <w:pPr>
              <w:pStyle w:val="TAH"/>
              <w:rPr>
                <w:ins w:id="233" w:author="Danbo Fu (傅丹波)" w:date="2023-05-12T18:37:00Z"/>
              </w:rPr>
            </w:pPr>
            <w:ins w:id="234" w:author="Danbo Fu (傅丹波)" w:date="2023-05-12T18:37:00Z">
              <w:r w:rsidRPr="00DD69E8">
                <w:t>Value/remark</w:t>
              </w:r>
            </w:ins>
          </w:p>
        </w:tc>
        <w:tc>
          <w:tcPr>
            <w:tcW w:w="1701" w:type="dxa"/>
          </w:tcPr>
          <w:p w14:paraId="7E98FD85" w14:textId="77777777" w:rsidR="00177357" w:rsidRPr="00DD69E8" w:rsidRDefault="00177357" w:rsidP="007E7797">
            <w:pPr>
              <w:pStyle w:val="TAH"/>
              <w:rPr>
                <w:ins w:id="235" w:author="Danbo Fu (傅丹波)" w:date="2023-05-12T18:37:00Z"/>
              </w:rPr>
            </w:pPr>
            <w:ins w:id="236" w:author="Danbo Fu (傅丹波)" w:date="2023-05-12T18:37:00Z">
              <w:r w:rsidRPr="00DD69E8">
                <w:t>Comment</w:t>
              </w:r>
            </w:ins>
          </w:p>
        </w:tc>
        <w:tc>
          <w:tcPr>
            <w:tcW w:w="1275" w:type="dxa"/>
          </w:tcPr>
          <w:p w14:paraId="4E42CB28" w14:textId="77777777" w:rsidR="00177357" w:rsidRPr="00DD69E8" w:rsidRDefault="00177357" w:rsidP="007E7797">
            <w:pPr>
              <w:pStyle w:val="TAH"/>
              <w:rPr>
                <w:ins w:id="237" w:author="Danbo Fu (傅丹波)" w:date="2023-05-12T18:37:00Z"/>
              </w:rPr>
            </w:pPr>
            <w:ins w:id="238" w:author="Danbo Fu (傅丹波)" w:date="2023-05-12T18:37:00Z">
              <w:r w:rsidRPr="00DD69E8">
                <w:t>Condition</w:t>
              </w:r>
            </w:ins>
          </w:p>
        </w:tc>
      </w:tr>
      <w:tr w:rsidR="00177357" w:rsidRPr="00DD69E8" w14:paraId="44DADADC" w14:textId="77777777" w:rsidTr="007E7797">
        <w:tblPrEx>
          <w:tblCellMar>
            <w:left w:w="108" w:type="dxa"/>
            <w:right w:w="108" w:type="dxa"/>
          </w:tblCellMar>
        </w:tblPrEx>
        <w:trPr>
          <w:ins w:id="239" w:author="Danbo Fu (傅丹波)" w:date="2023-05-12T18:37:00Z"/>
        </w:trPr>
        <w:tc>
          <w:tcPr>
            <w:tcW w:w="4537" w:type="dxa"/>
            <w:tcBorders>
              <w:top w:val="single" w:sz="4" w:space="0" w:color="auto"/>
              <w:left w:val="single" w:sz="4" w:space="0" w:color="auto"/>
              <w:bottom w:val="single" w:sz="4" w:space="0" w:color="auto"/>
              <w:right w:val="single" w:sz="4" w:space="0" w:color="auto"/>
            </w:tcBorders>
          </w:tcPr>
          <w:p w14:paraId="734B7514" w14:textId="77777777" w:rsidR="00177357" w:rsidRPr="00DD69E8" w:rsidRDefault="00177357" w:rsidP="007E7797">
            <w:pPr>
              <w:pStyle w:val="TAL"/>
              <w:rPr>
                <w:ins w:id="240" w:author="Danbo Fu (傅丹波)" w:date="2023-05-12T18:37:00Z"/>
              </w:rPr>
            </w:pPr>
            <w:ins w:id="241" w:author="Danbo Fu (傅丹波)" w:date="2023-05-12T18:37:00Z">
              <w:r w:rsidRPr="00DD69E8">
                <w:t>RACH-</w:t>
              </w:r>
              <w:proofErr w:type="spellStart"/>
              <w:r w:rsidRPr="00DD69E8">
                <w:t>ConfigCommon</w:t>
              </w:r>
              <w:proofErr w:type="spellEnd"/>
              <w:r w:rsidRPr="00DD69E8">
                <w:t>-NB-</w:t>
              </w:r>
              <w:proofErr w:type="gramStart"/>
              <w:r w:rsidRPr="00DD69E8">
                <w:t>DEFAULT ::=</w:t>
              </w:r>
              <w:proofErr w:type="gramEnd"/>
              <w:r w:rsidRPr="00DD69E8">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30D77BAC" w14:textId="77777777" w:rsidR="00177357" w:rsidRPr="00DD69E8" w:rsidRDefault="00177357" w:rsidP="007E7797">
            <w:pPr>
              <w:pStyle w:val="TAL"/>
              <w:rPr>
                <w:ins w:id="242" w:author="Danbo Fu (傅丹波)" w:date="2023-05-12T18:37:00Z"/>
              </w:rPr>
            </w:pPr>
          </w:p>
        </w:tc>
        <w:tc>
          <w:tcPr>
            <w:tcW w:w="1701" w:type="dxa"/>
            <w:tcBorders>
              <w:top w:val="single" w:sz="4" w:space="0" w:color="auto"/>
              <w:left w:val="single" w:sz="4" w:space="0" w:color="auto"/>
              <w:bottom w:val="single" w:sz="4" w:space="0" w:color="auto"/>
              <w:right w:val="single" w:sz="4" w:space="0" w:color="auto"/>
            </w:tcBorders>
          </w:tcPr>
          <w:p w14:paraId="55B0559E" w14:textId="77777777" w:rsidR="00177357" w:rsidRPr="00DD69E8" w:rsidRDefault="00177357" w:rsidP="007E7797">
            <w:pPr>
              <w:pStyle w:val="TAL"/>
              <w:rPr>
                <w:ins w:id="243" w:author="Danbo Fu (傅丹波)" w:date="2023-05-12T18:37:00Z"/>
              </w:rPr>
            </w:pPr>
          </w:p>
        </w:tc>
        <w:tc>
          <w:tcPr>
            <w:tcW w:w="1275" w:type="dxa"/>
            <w:tcBorders>
              <w:top w:val="single" w:sz="4" w:space="0" w:color="auto"/>
              <w:left w:val="single" w:sz="4" w:space="0" w:color="auto"/>
              <w:bottom w:val="single" w:sz="4" w:space="0" w:color="auto"/>
              <w:right w:val="single" w:sz="4" w:space="0" w:color="auto"/>
            </w:tcBorders>
          </w:tcPr>
          <w:p w14:paraId="68D169F5" w14:textId="77777777" w:rsidR="00177357" w:rsidRPr="00DD69E8" w:rsidRDefault="00177357" w:rsidP="007E7797">
            <w:pPr>
              <w:pStyle w:val="TAL"/>
              <w:rPr>
                <w:ins w:id="244" w:author="Danbo Fu (傅丹波)" w:date="2023-05-12T18:37:00Z"/>
              </w:rPr>
            </w:pPr>
          </w:p>
        </w:tc>
      </w:tr>
      <w:tr w:rsidR="00177357" w:rsidRPr="00DD69E8" w14:paraId="5F8609D4" w14:textId="77777777" w:rsidTr="007E779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41"/>
          <w:ins w:id="245" w:author="Danbo Fu (傅丹波)" w:date="2023-05-12T18:37:00Z"/>
        </w:trPr>
        <w:tc>
          <w:tcPr>
            <w:tcW w:w="4537" w:type="dxa"/>
            <w:shd w:val="clear" w:color="auto" w:fill="auto"/>
          </w:tcPr>
          <w:p w14:paraId="1B0AF142" w14:textId="77777777" w:rsidR="00177357" w:rsidRPr="00DD69E8" w:rsidRDefault="00177357" w:rsidP="007E7797">
            <w:pPr>
              <w:pStyle w:val="TAL"/>
              <w:rPr>
                <w:ins w:id="246" w:author="Danbo Fu (傅丹波)" w:date="2023-05-12T18:37:00Z"/>
              </w:rPr>
            </w:pPr>
            <w:ins w:id="247" w:author="Danbo Fu (傅丹波)" w:date="2023-05-12T18:37:00Z">
              <w:r w:rsidRPr="00DD69E8">
                <w:t xml:space="preserve">  preambleTransMax-CE-r13</w:t>
              </w:r>
            </w:ins>
          </w:p>
        </w:tc>
        <w:tc>
          <w:tcPr>
            <w:tcW w:w="2268" w:type="dxa"/>
            <w:shd w:val="clear" w:color="auto" w:fill="auto"/>
          </w:tcPr>
          <w:p w14:paraId="0DD62175" w14:textId="77777777" w:rsidR="00177357" w:rsidRPr="00DD69E8" w:rsidRDefault="00177357" w:rsidP="007E7797">
            <w:pPr>
              <w:pStyle w:val="TAL"/>
              <w:rPr>
                <w:ins w:id="248" w:author="Danbo Fu (傅丹波)" w:date="2023-05-12T18:37:00Z"/>
              </w:rPr>
            </w:pPr>
            <w:ins w:id="249" w:author="Danbo Fu (傅丹波)" w:date="2023-05-12T18:37:00Z">
              <w:r w:rsidRPr="00DD69E8">
                <w:t>n10</w:t>
              </w:r>
            </w:ins>
          </w:p>
        </w:tc>
        <w:tc>
          <w:tcPr>
            <w:tcW w:w="1701" w:type="dxa"/>
            <w:shd w:val="clear" w:color="auto" w:fill="auto"/>
          </w:tcPr>
          <w:p w14:paraId="6ACE4CFC" w14:textId="77777777" w:rsidR="00177357" w:rsidRPr="00DD69E8" w:rsidRDefault="00177357" w:rsidP="007E7797">
            <w:pPr>
              <w:pStyle w:val="TAL"/>
              <w:rPr>
                <w:ins w:id="250" w:author="Danbo Fu (傅丹波)" w:date="2023-05-12T18:37:00Z"/>
              </w:rPr>
            </w:pPr>
          </w:p>
        </w:tc>
        <w:tc>
          <w:tcPr>
            <w:tcW w:w="1275" w:type="dxa"/>
            <w:shd w:val="clear" w:color="auto" w:fill="auto"/>
          </w:tcPr>
          <w:p w14:paraId="076C4454" w14:textId="77777777" w:rsidR="00177357" w:rsidRPr="00DD69E8" w:rsidRDefault="00177357" w:rsidP="007E7797">
            <w:pPr>
              <w:pStyle w:val="TAL"/>
              <w:rPr>
                <w:ins w:id="251" w:author="Danbo Fu (傅丹波)" w:date="2023-05-12T18:37:00Z"/>
              </w:rPr>
            </w:pPr>
          </w:p>
        </w:tc>
      </w:tr>
      <w:tr w:rsidR="00177357" w:rsidRPr="00DD69E8" w14:paraId="02AFEC60" w14:textId="77777777" w:rsidTr="007E779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252" w:author="Danbo Fu (傅丹波)" w:date="2023-05-12T18:37:00Z"/>
        </w:trPr>
        <w:tc>
          <w:tcPr>
            <w:tcW w:w="4537" w:type="dxa"/>
            <w:shd w:val="clear" w:color="auto" w:fill="auto"/>
          </w:tcPr>
          <w:p w14:paraId="3433F683" w14:textId="77777777" w:rsidR="00177357" w:rsidRPr="00DD69E8" w:rsidRDefault="00177357" w:rsidP="007E7797">
            <w:pPr>
              <w:pStyle w:val="TAL"/>
              <w:rPr>
                <w:ins w:id="253" w:author="Danbo Fu (傅丹波)" w:date="2023-05-12T18:37:00Z"/>
              </w:rPr>
            </w:pPr>
            <w:ins w:id="254" w:author="Danbo Fu (傅丹波)" w:date="2023-05-12T18:37:00Z">
              <w:r w:rsidRPr="00DD69E8">
                <w:t xml:space="preserve">  powerRampingParameters-r13 SEQUENCE {</w:t>
              </w:r>
            </w:ins>
          </w:p>
        </w:tc>
        <w:tc>
          <w:tcPr>
            <w:tcW w:w="2268" w:type="dxa"/>
            <w:shd w:val="clear" w:color="auto" w:fill="auto"/>
          </w:tcPr>
          <w:p w14:paraId="4884DA07" w14:textId="77777777" w:rsidR="00177357" w:rsidRPr="00DD69E8" w:rsidRDefault="00177357" w:rsidP="007E7797">
            <w:pPr>
              <w:pStyle w:val="TAL"/>
              <w:rPr>
                <w:ins w:id="255" w:author="Danbo Fu (傅丹波)" w:date="2023-05-12T18:37:00Z"/>
              </w:rPr>
            </w:pPr>
          </w:p>
        </w:tc>
        <w:tc>
          <w:tcPr>
            <w:tcW w:w="1701" w:type="dxa"/>
            <w:shd w:val="clear" w:color="auto" w:fill="auto"/>
          </w:tcPr>
          <w:p w14:paraId="2BAD219A" w14:textId="77777777" w:rsidR="00177357" w:rsidRPr="00DD69E8" w:rsidRDefault="00177357" w:rsidP="007E7797">
            <w:pPr>
              <w:pStyle w:val="TAL"/>
              <w:rPr>
                <w:ins w:id="256" w:author="Danbo Fu (傅丹波)" w:date="2023-05-12T18:37:00Z"/>
              </w:rPr>
            </w:pPr>
          </w:p>
        </w:tc>
        <w:tc>
          <w:tcPr>
            <w:tcW w:w="1275" w:type="dxa"/>
            <w:shd w:val="clear" w:color="auto" w:fill="auto"/>
          </w:tcPr>
          <w:p w14:paraId="2BEEC95E" w14:textId="77777777" w:rsidR="00177357" w:rsidRPr="00DD69E8" w:rsidRDefault="00177357" w:rsidP="007E7797">
            <w:pPr>
              <w:pStyle w:val="TAL"/>
              <w:rPr>
                <w:ins w:id="257" w:author="Danbo Fu (傅丹波)" w:date="2023-05-12T18:37:00Z"/>
              </w:rPr>
            </w:pPr>
          </w:p>
        </w:tc>
      </w:tr>
      <w:tr w:rsidR="00177357" w:rsidRPr="00DD69E8" w14:paraId="0BA27D6C" w14:textId="77777777" w:rsidTr="007E779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258" w:author="Danbo Fu (傅丹波)" w:date="2023-05-12T18:37:00Z"/>
        </w:trPr>
        <w:tc>
          <w:tcPr>
            <w:tcW w:w="4537" w:type="dxa"/>
            <w:shd w:val="clear" w:color="auto" w:fill="auto"/>
          </w:tcPr>
          <w:p w14:paraId="320BCE75" w14:textId="77777777" w:rsidR="00177357" w:rsidRPr="00DD69E8" w:rsidRDefault="00177357" w:rsidP="007E7797">
            <w:pPr>
              <w:pStyle w:val="TAL"/>
              <w:rPr>
                <w:ins w:id="259" w:author="Danbo Fu (傅丹波)" w:date="2023-05-12T18:37:00Z"/>
              </w:rPr>
            </w:pPr>
            <w:ins w:id="260" w:author="Danbo Fu (傅丹波)" w:date="2023-05-12T18:37:00Z">
              <w:r w:rsidRPr="00DD69E8">
                <w:t xml:space="preserve">    </w:t>
              </w:r>
              <w:proofErr w:type="spellStart"/>
              <w:r w:rsidRPr="00DD69E8">
                <w:t>powerRampingStep</w:t>
              </w:r>
              <w:proofErr w:type="spellEnd"/>
            </w:ins>
          </w:p>
        </w:tc>
        <w:tc>
          <w:tcPr>
            <w:tcW w:w="2268" w:type="dxa"/>
            <w:shd w:val="clear" w:color="auto" w:fill="auto"/>
          </w:tcPr>
          <w:p w14:paraId="09FC1F19" w14:textId="77777777" w:rsidR="00177357" w:rsidRPr="00DD69E8" w:rsidRDefault="00177357" w:rsidP="007E7797">
            <w:pPr>
              <w:pStyle w:val="TAL"/>
              <w:rPr>
                <w:ins w:id="261" w:author="Danbo Fu (傅丹波)" w:date="2023-05-12T18:37:00Z"/>
              </w:rPr>
            </w:pPr>
            <w:ins w:id="262" w:author="Danbo Fu (傅丹波)" w:date="2023-05-12T18:37:00Z">
              <w:r w:rsidRPr="00DD69E8">
                <w:t>dB6</w:t>
              </w:r>
            </w:ins>
          </w:p>
        </w:tc>
        <w:tc>
          <w:tcPr>
            <w:tcW w:w="1701" w:type="dxa"/>
            <w:shd w:val="clear" w:color="auto" w:fill="auto"/>
          </w:tcPr>
          <w:p w14:paraId="2841BC3A" w14:textId="77777777" w:rsidR="00177357" w:rsidRPr="00DD69E8" w:rsidRDefault="00177357" w:rsidP="007E7797">
            <w:pPr>
              <w:pStyle w:val="TAL"/>
              <w:rPr>
                <w:ins w:id="263" w:author="Danbo Fu (傅丹波)" w:date="2023-05-12T18:37:00Z"/>
              </w:rPr>
            </w:pPr>
          </w:p>
        </w:tc>
        <w:tc>
          <w:tcPr>
            <w:tcW w:w="1275" w:type="dxa"/>
            <w:shd w:val="clear" w:color="auto" w:fill="auto"/>
          </w:tcPr>
          <w:p w14:paraId="7CDED51C" w14:textId="77777777" w:rsidR="00177357" w:rsidRPr="00DD69E8" w:rsidRDefault="00177357" w:rsidP="007E7797">
            <w:pPr>
              <w:pStyle w:val="TAL"/>
              <w:rPr>
                <w:ins w:id="264" w:author="Danbo Fu (傅丹波)" w:date="2023-05-12T18:37:00Z"/>
              </w:rPr>
            </w:pPr>
          </w:p>
        </w:tc>
      </w:tr>
      <w:tr w:rsidR="00177357" w:rsidRPr="00DD69E8" w14:paraId="1F1CD3D0" w14:textId="77777777" w:rsidTr="007E779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265" w:author="Danbo Fu (傅丹波)" w:date="2023-05-12T18:37:00Z"/>
        </w:trPr>
        <w:tc>
          <w:tcPr>
            <w:tcW w:w="4537" w:type="dxa"/>
            <w:shd w:val="clear" w:color="auto" w:fill="auto"/>
          </w:tcPr>
          <w:p w14:paraId="73B26196" w14:textId="77777777" w:rsidR="00177357" w:rsidRPr="00DD69E8" w:rsidRDefault="00177357" w:rsidP="007E7797">
            <w:pPr>
              <w:pStyle w:val="TAL"/>
              <w:rPr>
                <w:ins w:id="266" w:author="Danbo Fu (傅丹波)" w:date="2023-05-12T18:37:00Z"/>
              </w:rPr>
            </w:pPr>
            <w:ins w:id="267" w:author="Danbo Fu (傅丹波)" w:date="2023-05-12T18:37:00Z">
              <w:r w:rsidRPr="00DD69E8">
                <w:t xml:space="preserve">  }</w:t>
              </w:r>
            </w:ins>
          </w:p>
        </w:tc>
        <w:tc>
          <w:tcPr>
            <w:tcW w:w="2268" w:type="dxa"/>
            <w:shd w:val="clear" w:color="auto" w:fill="auto"/>
          </w:tcPr>
          <w:p w14:paraId="1D56B107" w14:textId="77777777" w:rsidR="00177357" w:rsidRPr="00DD69E8" w:rsidRDefault="00177357" w:rsidP="007E7797">
            <w:pPr>
              <w:pStyle w:val="TAL"/>
              <w:rPr>
                <w:ins w:id="268" w:author="Danbo Fu (傅丹波)" w:date="2023-05-12T18:37:00Z"/>
              </w:rPr>
            </w:pPr>
          </w:p>
        </w:tc>
        <w:tc>
          <w:tcPr>
            <w:tcW w:w="1701" w:type="dxa"/>
            <w:shd w:val="clear" w:color="auto" w:fill="auto"/>
          </w:tcPr>
          <w:p w14:paraId="21D224FF" w14:textId="77777777" w:rsidR="00177357" w:rsidRPr="00DD69E8" w:rsidRDefault="00177357" w:rsidP="007E7797">
            <w:pPr>
              <w:pStyle w:val="TAL"/>
              <w:rPr>
                <w:ins w:id="269" w:author="Danbo Fu (傅丹波)" w:date="2023-05-12T18:37:00Z"/>
              </w:rPr>
            </w:pPr>
          </w:p>
        </w:tc>
        <w:tc>
          <w:tcPr>
            <w:tcW w:w="1275" w:type="dxa"/>
            <w:shd w:val="clear" w:color="auto" w:fill="auto"/>
          </w:tcPr>
          <w:p w14:paraId="15E2211B" w14:textId="77777777" w:rsidR="00177357" w:rsidRPr="00DD69E8" w:rsidRDefault="00177357" w:rsidP="007E7797">
            <w:pPr>
              <w:pStyle w:val="TAL"/>
              <w:rPr>
                <w:ins w:id="270" w:author="Danbo Fu (傅丹波)" w:date="2023-05-12T18:37:00Z"/>
              </w:rPr>
            </w:pPr>
          </w:p>
        </w:tc>
      </w:tr>
      <w:tr w:rsidR="00177357" w:rsidRPr="00DD69E8" w14:paraId="1547F136" w14:textId="77777777" w:rsidTr="007E7797">
        <w:tblPrEx>
          <w:tblCellMar>
            <w:left w:w="108" w:type="dxa"/>
            <w:right w:w="108" w:type="dxa"/>
          </w:tblCellMar>
        </w:tblPrEx>
        <w:trPr>
          <w:ins w:id="271" w:author="Danbo Fu (傅丹波)" w:date="2023-05-12T18:37:00Z"/>
        </w:trPr>
        <w:tc>
          <w:tcPr>
            <w:tcW w:w="4537" w:type="dxa"/>
            <w:tcBorders>
              <w:top w:val="single" w:sz="4" w:space="0" w:color="auto"/>
              <w:left w:val="single" w:sz="4" w:space="0" w:color="auto"/>
              <w:bottom w:val="single" w:sz="4" w:space="0" w:color="auto"/>
              <w:right w:val="single" w:sz="4" w:space="0" w:color="auto"/>
            </w:tcBorders>
          </w:tcPr>
          <w:p w14:paraId="2FF6A596" w14:textId="77777777" w:rsidR="00177357" w:rsidRPr="00DD69E8" w:rsidRDefault="00177357" w:rsidP="007E7797">
            <w:pPr>
              <w:pStyle w:val="TAL"/>
              <w:rPr>
                <w:ins w:id="272" w:author="Danbo Fu (傅丹波)" w:date="2023-05-12T18:37:00Z"/>
              </w:rPr>
            </w:pPr>
            <w:ins w:id="273" w:author="Danbo Fu (傅丹波)" w:date="2023-05-12T18:37:00Z">
              <w:r w:rsidRPr="00DD69E8">
                <w:t>}</w:t>
              </w:r>
            </w:ins>
          </w:p>
        </w:tc>
        <w:tc>
          <w:tcPr>
            <w:tcW w:w="2268" w:type="dxa"/>
            <w:tcBorders>
              <w:top w:val="single" w:sz="4" w:space="0" w:color="auto"/>
              <w:left w:val="single" w:sz="4" w:space="0" w:color="auto"/>
              <w:bottom w:val="single" w:sz="4" w:space="0" w:color="auto"/>
              <w:right w:val="single" w:sz="4" w:space="0" w:color="auto"/>
            </w:tcBorders>
          </w:tcPr>
          <w:p w14:paraId="243B28DC" w14:textId="77777777" w:rsidR="00177357" w:rsidRPr="00DD69E8" w:rsidRDefault="00177357" w:rsidP="007E7797">
            <w:pPr>
              <w:pStyle w:val="TAL"/>
              <w:rPr>
                <w:ins w:id="274" w:author="Danbo Fu (傅丹波)" w:date="2023-05-12T18:37:00Z"/>
              </w:rPr>
            </w:pPr>
          </w:p>
        </w:tc>
        <w:tc>
          <w:tcPr>
            <w:tcW w:w="1701" w:type="dxa"/>
            <w:tcBorders>
              <w:top w:val="single" w:sz="4" w:space="0" w:color="auto"/>
              <w:left w:val="single" w:sz="4" w:space="0" w:color="auto"/>
              <w:bottom w:val="single" w:sz="4" w:space="0" w:color="auto"/>
              <w:right w:val="single" w:sz="4" w:space="0" w:color="auto"/>
            </w:tcBorders>
          </w:tcPr>
          <w:p w14:paraId="0C9B50B3" w14:textId="77777777" w:rsidR="00177357" w:rsidRPr="00DD69E8" w:rsidRDefault="00177357" w:rsidP="007E7797">
            <w:pPr>
              <w:pStyle w:val="TAL"/>
              <w:rPr>
                <w:ins w:id="275" w:author="Danbo Fu (傅丹波)" w:date="2023-05-12T18:37:00Z"/>
              </w:rPr>
            </w:pPr>
          </w:p>
        </w:tc>
        <w:tc>
          <w:tcPr>
            <w:tcW w:w="1275" w:type="dxa"/>
            <w:tcBorders>
              <w:top w:val="single" w:sz="4" w:space="0" w:color="auto"/>
              <w:left w:val="single" w:sz="4" w:space="0" w:color="auto"/>
              <w:bottom w:val="single" w:sz="4" w:space="0" w:color="auto"/>
              <w:right w:val="single" w:sz="4" w:space="0" w:color="auto"/>
            </w:tcBorders>
          </w:tcPr>
          <w:p w14:paraId="3D738F29" w14:textId="77777777" w:rsidR="00177357" w:rsidRPr="00DD69E8" w:rsidRDefault="00177357" w:rsidP="007E7797">
            <w:pPr>
              <w:pStyle w:val="TAL"/>
              <w:rPr>
                <w:ins w:id="276" w:author="Danbo Fu (傅丹波)" w:date="2023-05-12T18:37:00Z"/>
              </w:rPr>
            </w:pPr>
          </w:p>
        </w:tc>
      </w:tr>
    </w:tbl>
    <w:p w14:paraId="03FD6BE1" w14:textId="77777777" w:rsidR="00177357" w:rsidRPr="00DD69E8" w:rsidRDefault="00177357" w:rsidP="00177357">
      <w:pPr>
        <w:rPr>
          <w:ins w:id="277" w:author="Danbo Fu (傅丹波)" w:date="2023-05-12T18:37:00Z"/>
        </w:rPr>
      </w:pPr>
    </w:p>
    <w:p w14:paraId="2C204040" w14:textId="77777777" w:rsidR="00177357" w:rsidRDefault="00177357" w:rsidP="00177357">
      <w:pPr>
        <w:pStyle w:val="H6"/>
        <w:rPr>
          <w:ins w:id="278" w:author="Danbo Fu (傅丹波)" w:date="2023-05-12T18:37:00Z"/>
        </w:rPr>
      </w:pPr>
      <w:ins w:id="279" w:author="Danbo Fu (傅丹波)" w:date="2023-05-12T18:37:00Z">
        <w:r>
          <w:t>6.3B.4.2.5</w:t>
        </w:r>
        <w:r>
          <w:tab/>
          <w:t>Test requirement</w:t>
        </w:r>
      </w:ins>
    </w:p>
    <w:p w14:paraId="6C4DA2DA" w14:textId="77777777" w:rsidR="00177357" w:rsidRDefault="00177357" w:rsidP="00177357">
      <w:pPr>
        <w:rPr>
          <w:ins w:id="280" w:author="Danbo Fu (傅丹波)" w:date="2023-05-12T18:37:00Z"/>
        </w:rPr>
      </w:pPr>
      <w:ins w:id="281" w:author="Danbo Fu (傅丹波)" w:date="2023-05-12T18:37:00Z">
        <w:r w:rsidRPr="00DD69E8">
          <w:t>Each UE power step measured in the test procedure 6.3</w:t>
        </w:r>
        <w:r>
          <w:t>B</w:t>
        </w:r>
        <w:r w:rsidRPr="00DD69E8">
          <w:t>.</w:t>
        </w:r>
        <w:r>
          <w:t>4.</w:t>
        </w:r>
        <w:r w:rsidRPr="00DD69E8">
          <w:t>2.4.2 should satisfy the test requirements specified in Table 6.3</w:t>
        </w:r>
        <w:r>
          <w:t>B</w:t>
        </w:r>
        <w:r w:rsidRPr="00DD69E8">
          <w:t>.</w:t>
        </w:r>
        <w:r>
          <w:t>4.</w:t>
        </w:r>
        <w:r w:rsidRPr="00DD69E8">
          <w:t>2.5-1 for normal conditions; for extreme conditions an additional ± 2.0 dB relaxation is allowed.</w:t>
        </w:r>
      </w:ins>
    </w:p>
    <w:p w14:paraId="796D6999" w14:textId="77777777" w:rsidR="00177357" w:rsidRPr="00DD69E8" w:rsidRDefault="00177357" w:rsidP="00177357">
      <w:pPr>
        <w:pStyle w:val="TH"/>
        <w:rPr>
          <w:ins w:id="282" w:author="Danbo Fu (傅丹波)" w:date="2023-05-12T18:37:00Z"/>
        </w:rPr>
      </w:pPr>
      <w:ins w:id="283" w:author="Danbo Fu (傅丹波)" w:date="2023-05-12T18:37:00Z">
        <w:r w:rsidRPr="00DD69E8">
          <w:t>Table 6.3</w:t>
        </w:r>
        <w:r>
          <w:t>B</w:t>
        </w:r>
        <w:r w:rsidRPr="00DD69E8">
          <w:t>.</w:t>
        </w:r>
        <w:r>
          <w:t>4.</w:t>
        </w:r>
        <w:r w:rsidRPr="00DD69E8">
          <w:t>2.5-1: Relative power tolerance for category NB1 and NB2 NPRACH transmission (normal conditions – Note 1)</w:t>
        </w:r>
      </w:ins>
    </w:p>
    <w:tbl>
      <w:tblPr>
        <w:tblW w:w="6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60"/>
        <w:gridCol w:w="3330"/>
      </w:tblGrid>
      <w:tr w:rsidR="00177357" w:rsidRPr="00DD69E8" w14:paraId="165B6CD7" w14:textId="77777777" w:rsidTr="007E7797">
        <w:trPr>
          <w:trHeight w:val="175"/>
          <w:jc w:val="center"/>
          <w:ins w:id="284" w:author="Danbo Fu (傅丹波)" w:date="2023-05-12T18:37:00Z"/>
        </w:trPr>
        <w:tc>
          <w:tcPr>
            <w:tcW w:w="3260" w:type="dxa"/>
            <w:vAlign w:val="center"/>
          </w:tcPr>
          <w:p w14:paraId="7578FBB4" w14:textId="77777777" w:rsidR="00177357" w:rsidRPr="00DD69E8" w:rsidRDefault="00177357" w:rsidP="007E7797">
            <w:pPr>
              <w:pStyle w:val="TAH"/>
              <w:rPr>
                <w:ins w:id="285" w:author="Danbo Fu (傅丹波)" w:date="2023-05-12T18:37:00Z"/>
                <w:rFonts w:eastAsia="Times New Roman"/>
              </w:rPr>
            </w:pPr>
            <w:ins w:id="286" w:author="Danbo Fu (傅丹波)" w:date="2023-05-12T18:37:00Z">
              <w:r w:rsidRPr="00DD69E8">
                <w:rPr>
                  <w:rFonts w:eastAsia="Times New Roman"/>
                </w:rPr>
                <w:t>Expected power step size (up)</w:t>
              </w:r>
            </w:ins>
          </w:p>
          <w:p w14:paraId="3D5D2299" w14:textId="77777777" w:rsidR="00177357" w:rsidRPr="00DD69E8" w:rsidRDefault="00177357" w:rsidP="007E7797">
            <w:pPr>
              <w:pStyle w:val="TAH"/>
              <w:rPr>
                <w:ins w:id="287" w:author="Danbo Fu (傅丹波)" w:date="2023-05-12T18:37:00Z"/>
                <w:rFonts w:eastAsia="Times New Roman"/>
              </w:rPr>
            </w:pPr>
            <w:ins w:id="288" w:author="Danbo Fu (傅丹波)" w:date="2023-05-12T18:37:00Z">
              <w:r w:rsidRPr="00DD69E8">
                <w:rPr>
                  <w:rFonts w:eastAsia="Times New Roman"/>
                </w:rPr>
                <w:t>ΔP [dB]</w:t>
              </w:r>
            </w:ins>
          </w:p>
        </w:tc>
        <w:tc>
          <w:tcPr>
            <w:tcW w:w="3330" w:type="dxa"/>
            <w:shd w:val="clear" w:color="auto" w:fill="auto"/>
            <w:vAlign w:val="center"/>
          </w:tcPr>
          <w:p w14:paraId="39052B50" w14:textId="77777777" w:rsidR="00177357" w:rsidRPr="00DD69E8" w:rsidRDefault="00177357" w:rsidP="007E7797">
            <w:pPr>
              <w:pStyle w:val="TAH"/>
              <w:rPr>
                <w:ins w:id="289" w:author="Danbo Fu (傅丹波)" w:date="2023-05-12T18:37:00Z"/>
                <w:rFonts w:eastAsia="Times New Roman"/>
              </w:rPr>
            </w:pPr>
            <w:ins w:id="290" w:author="Danbo Fu (傅丹波)" w:date="2023-05-12T18:37:00Z">
              <w:r w:rsidRPr="00DD69E8">
                <w:rPr>
                  <w:rFonts w:eastAsia="Times New Roman"/>
                </w:rPr>
                <w:t>NPRACH [dB]</w:t>
              </w:r>
            </w:ins>
          </w:p>
        </w:tc>
      </w:tr>
      <w:tr w:rsidR="00177357" w:rsidRPr="00DD69E8" w14:paraId="2C661894" w14:textId="77777777" w:rsidTr="007E7797">
        <w:trPr>
          <w:trHeight w:val="240"/>
          <w:jc w:val="center"/>
          <w:ins w:id="291" w:author="Danbo Fu (傅丹波)" w:date="2023-05-12T18:37:00Z"/>
        </w:trPr>
        <w:tc>
          <w:tcPr>
            <w:tcW w:w="3260" w:type="dxa"/>
          </w:tcPr>
          <w:p w14:paraId="4C6B203D" w14:textId="77777777" w:rsidR="00177357" w:rsidRPr="00DD69E8" w:rsidRDefault="00177357" w:rsidP="007E7797">
            <w:pPr>
              <w:pStyle w:val="TH"/>
              <w:spacing w:before="0" w:after="0"/>
              <w:rPr>
                <w:ins w:id="292" w:author="Danbo Fu (傅丹波)" w:date="2023-05-12T18:37:00Z"/>
                <w:rFonts w:eastAsia="Times New Roman"/>
                <w:b w:val="0"/>
                <w:sz w:val="18"/>
              </w:rPr>
            </w:pPr>
            <w:ins w:id="293" w:author="Danbo Fu (傅丹波)" w:date="2023-05-12T18:37:00Z">
              <w:r w:rsidRPr="00DD69E8">
                <w:rPr>
                  <w:rFonts w:eastAsia="Times New Roman"/>
                  <w:b w:val="0"/>
                  <w:sz w:val="18"/>
                </w:rPr>
                <w:t>ΔP = 2</w:t>
              </w:r>
            </w:ins>
          </w:p>
        </w:tc>
        <w:tc>
          <w:tcPr>
            <w:tcW w:w="3330" w:type="dxa"/>
            <w:shd w:val="clear" w:color="auto" w:fill="auto"/>
            <w:vAlign w:val="center"/>
          </w:tcPr>
          <w:p w14:paraId="44C09D7A" w14:textId="77777777" w:rsidR="00177357" w:rsidRPr="00DD69E8" w:rsidRDefault="00177357" w:rsidP="007E7797">
            <w:pPr>
              <w:pStyle w:val="TH"/>
              <w:spacing w:before="0" w:after="0"/>
              <w:rPr>
                <w:ins w:id="294" w:author="Danbo Fu (傅丹波)" w:date="2023-05-12T18:37:00Z"/>
                <w:rFonts w:eastAsia="Times New Roman"/>
                <w:b w:val="0"/>
                <w:sz w:val="18"/>
              </w:rPr>
            </w:pPr>
            <w:ins w:id="295" w:author="Danbo Fu (傅丹波)" w:date="2023-05-12T18:37:00Z">
              <w:r w:rsidRPr="00DD69E8">
                <w:rPr>
                  <w:rFonts w:eastAsia="Times New Roman"/>
                  <w:b w:val="0"/>
                  <w:sz w:val="18"/>
                </w:rPr>
                <w:t>2 ± (2.7)</w:t>
              </w:r>
            </w:ins>
          </w:p>
        </w:tc>
      </w:tr>
      <w:tr w:rsidR="00177357" w:rsidRPr="00DD69E8" w14:paraId="52C1691D" w14:textId="77777777" w:rsidTr="007E7797">
        <w:trPr>
          <w:trHeight w:val="240"/>
          <w:jc w:val="center"/>
          <w:ins w:id="296" w:author="Danbo Fu (傅丹波)" w:date="2023-05-12T18:37:00Z"/>
        </w:trPr>
        <w:tc>
          <w:tcPr>
            <w:tcW w:w="3260" w:type="dxa"/>
          </w:tcPr>
          <w:p w14:paraId="63C9B5A3" w14:textId="77777777" w:rsidR="00177357" w:rsidRPr="00DD69E8" w:rsidRDefault="00177357" w:rsidP="007E7797">
            <w:pPr>
              <w:pStyle w:val="TH"/>
              <w:spacing w:before="0" w:after="0"/>
              <w:rPr>
                <w:ins w:id="297" w:author="Danbo Fu (傅丹波)" w:date="2023-05-12T18:37:00Z"/>
                <w:rFonts w:eastAsia="Malgun Gothic"/>
                <w:b w:val="0"/>
                <w:sz w:val="18"/>
                <w:lang w:eastAsia="ko-KR"/>
              </w:rPr>
            </w:pPr>
            <w:ins w:id="298" w:author="Danbo Fu (傅丹波)" w:date="2023-05-12T18:37:00Z">
              <w:r w:rsidRPr="00DD69E8">
                <w:rPr>
                  <w:rFonts w:eastAsia="Times New Roman"/>
                  <w:b w:val="0"/>
                  <w:sz w:val="18"/>
                </w:rPr>
                <w:t>ΔP = 6</w:t>
              </w:r>
            </w:ins>
          </w:p>
        </w:tc>
        <w:tc>
          <w:tcPr>
            <w:tcW w:w="3330" w:type="dxa"/>
            <w:shd w:val="clear" w:color="auto" w:fill="auto"/>
            <w:vAlign w:val="center"/>
          </w:tcPr>
          <w:p w14:paraId="4C4A202E" w14:textId="77777777" w:rsidR="00177357" w:rsidRPr="00DD69E8" w:rsidRDefault="00177357" w:rsidP="007E7797">
            <w:pPr>
              <w:pStyle w:val="TH"/>
              <w:spacing w:before="0" w:after="0"/>
              <w:rPr>
                <w:ins w:id="299" w:author="Danbo Fu (傅丹波)" w:date="2023-05-12T18:37:00Z"/>
                <w:rFonts w:eastAsia="Malgun Gothic"/>
                <w:b w:val="0"/>
                <w:sz w:val="18"/>
                <w:lang w:eastAsia="ko-KR"/>
              </w:rPr>
            </w:pPr>
            <w:ins w:id="300" w:author="Danbo Fu (傅丹波)" w:date="2023-05-12T18:37:00Z">
              <w:r w:rsidRPr="00DD69E8">
                <w:rPr>
                  <w:rFonts w:eastAsia="Times New Roman"/>
                  <w:b w:val="0"/>
                  <w:sz w:val="18"/>
                  <w:lang w:eastAsia="ko-KR"/>
                </w:rPr>
                <w:t>6</w:t>
              </w:r>
              <w:r w:rsidRPr="00DD69E8">
                <w:rPr>
                  <w:rFonts w:eastAsia="Times New Roman"/>
                  <w:b w:val="0"/>
                  <w:sz w:val="18"/>
                </w:rPr>
                <w:t xml:space="preserve"> ± (4.7)</w:t>
              </w:r>
            </w:ins>
          </w:p>
        </w:tc>
      </w:tr>
      <w:tr w:rsidR="00177357" w:rsidRPr="00DD69E8" w14:paraId="611168F1" w14:textId="77777777" w:rsidTr="007E7797">
        <w:trPr>
          <w:trHeight w:val="240"/>
          <w:jc w:val="center"/>
          <w:ins w:id="301" w:author="Danbo Fu (傅丹波)" w:date="2023-05-12T18:37:00Z"/>
        </w:trPr>
        <w:tc>
          <w:tcPr>
            <w:tcW w:w="6590" w:type="dxa"/>
            <w:gridSpan w:val="2"/>
          </w:tcPr>
          <w:p w14:paraId="60EA66A8" w14:textId="77777777" w:rsidR="00177357" w:rsidRPr="00DD69E8" w:rsidRDefault="00177357" w:rsidP="007E7797">
            <w:pPr>
              <w:pStyle w:val="TAN"/>
              <w:rPr>
                <w:ins w:id="302" w:author="Danbo Fu (傅丹波)" w:date="2023-05-12T18:37:00Z"/>
                <w:lang w:eastAsia="ko-KR"/>
              </w:rPr>
            </w:pPr>
            <w:ins w:id="303" w:author="Danbo Fu (傅丹波)" w:date="2023-05-12T18:37:00Z">
              <w:r w:rsidRPr="00DD69E8">
                <w:rPr>
                  <w:rFonts w:eastAsia="Times New Roman"/>
                </w:rPr>
                <w:t>Note 1:</w:t>
              </w:r>
              <w:r w:rsidRPr="00DD69E8">
                <w:rPr>
                  <w:rFonts w:eastAsia="Times New Roman"/>
                </w:rPr>
                <w:tab/>
              </w:r>
              <w:r w:rsidRPr="00DD69E8">
                <w:rPr>
                  <w:lang w:eastAsia="ko-KR"/>
                </w:rPr>
                <w:t>For extreme conditions an additional ± 2.0 dB relaxation is allowed.</w:t>
              </w:r>
            </w:ins>
          </w:p>
          <w:p w14:paraId="1B71352B" w14:textId="77777777" w:rsidR="00177357" w:rsidRPr="00DD69E8" w:rsidRDefault="00177357" w:rsidP="007E7797">
            <w:pPr>
              <w:pStyle w:val="TAN"/>
              <w:rPr>
                <w:ins w:id="304" w:author="Danbo Fu (傅丹波)" w:date="2023-05-12T18:37:00Z"/>
                <w:rFonts w:eastAsia="Times New Roman"/>
              </w:rPr>
            </w:pPr>
            <w:ins w:id="305" w:author="Danbo Fu (傅丹波)" w:date="2023-05-12T18:37:00Z">
              <w:r w:rsidRPr="00DD69E8">
                <w:rPr>
                  <w:rFonts w:eastAsia="Times New Roman"/>
                </w:rPr>
                <w:t>Note 2:</w:t>
              </w:r>
              <w:r w:rsidRPr="00DD69E8">
                <w:rPr>
                  <w:rFonts w:eastAsia="Times New Roman"/>
                </w:rPr>
                <w:tab/>
                <w:t>Only UE output power measurements within the range -39.3 to 20.3 dBm for Power Class 3, or -39.3 to 16.8 dBm for Power Class 5 shall be considered in the pass/fail criteria.</w:t>
              </w:r>
            </w:ins>
          </w:p>
        </w:tc>
      </w:tr>
    </w:tbl>
    <w:p w14:paraId="73F3D9D6" w14:textId="77777777" w:rsidR="00177357" w:rsidRPr="00DD69E8" w:rsidRDefault="00177357" w:rsidP="00177357">
      <w:pPr>
        <w:rPr>
          <w:ins w:id="306" w:author="Danbo Fu (傅丹波)" w:date="2023-05-12T18:37:00Z"/>
        </w:rPr>
      </w:pPr>
    </w:p>
    <w:p w14:paraId="4635A004" w14:textId="77777777" w:rsidR="007D6408" w:rsidRPr="00177357" w:rsidRDefault="007D6408" w:rsidP="007D6408"/>
    <w:p w14:paraId="27B4C03F" w14:textId="6B73C502" w:rsidR="002F111B" w:rsidRDefault="006978DB">
      <w:pPr>
        <w:pStyle w:val="Separation"/>
      </w:pPr>
      <w:r>
        <w:rPr>
          <w:rFonts w:eastAsia="??"/>
          <w:color w:val="FF0000"/>
          <w:sz w:val="32"/>
        </w:rPr>
        <w:t>&lt;&lt; End of changes &gt;&gt;</w:t>
      </w:r>
    </w:p>
    <w:sectPr w:rsidR="002F111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4E995" w14:textId="77777777" w:rsidR="007C6E38" w:rsidRDefault="007C6E38">
      <w:pPr>
        <w:spacing w:after="0"/>
      </w:pPr>
      <w:r>
        <w:separator/>
      </w:r>
    </w:p>
  </w:endnote>
  <w:endnote w:type="continuationSeparator" w:id="0">
    <w:p w14:paraId="2449015F" w14:textId="77777777" w:rsidR="007C6E38" w:rsidRDefault="007C6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
    <w:altName w:val="MS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B68B0" w14:textId="77777777" w:rsidR="007C6E38" w:rsidRDefault="007C6E38">
      <w:pPr>
        <w:spacing w:after="0"/>
      </w:pPr>
      <w:r>
        <w:separator/>
      </w:r>
    </w:p>
  </w:footnote>
  <w:footnote w:type="continuationSeparator" w:id="0">
    <w:p w14:paraId="611F6A9B" w14:textId="77777777" w:rsidR="007C6E38" w:rsidRDefault="007C6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DDA19" w14:textId="77777777" w:rsidR="002F111B" w:rsidRDefault="006978D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64BDD" w14:textId="77777777" w:rsidR="002F111B" w:rsidRDefault="002F111B">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3F68F" w14:textId="77777777" w:rsidR="002F111B" w:rsidRDefault="006978DB">
    <w:pPr>
      <w:pStyle w:val="a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FFC7" w14:textId="77777777" w:rsidR="002F111B" w:rsidRDefault="002F111B">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1BBF280F"/>
    <w:multiLevelType w:val="hybridMultilevel"/>
    <w:tmpl w:val="91B8ED98"/>
    <w:lvl w:ilvl="0" w:tplc="FB80F86A">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3DE025F"/>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64E860B7"/>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5"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7"/>
  </w:num>
  <w:num w:numId="3">
    <w:abstractNumId w:val="13"/>
  </w:num>
  <w:num w:numId="4">
    <w:abstractNumId w:val="11"/>
  </w:num>
  <w:num w:numId="5">
    <w:abstractNumId w:val="15"/>
  </w:num>
  <w:num w:numId="6">
    <w:abstractNumId w:val="5"/>
  </w:num>
  <w:num w:numId="7">
    <w:abstractNumId w:val="24"/>
  </w:num>
  <w:num w:numId="8">
    <w:abstractNumId w:val="19"/>
  </w:num>
  <w:num w:numId="9">
    <w:abstractNumId w:val="22"/>
  </w:num>
  <w:num w:numId="10">
    <w:abstractNumId w:val="23"/>
  </w:num>
  <w:num w:numId="11">
    <w:abstractNumId w:val="10"/>
  </w:num>
  <w:num w:numId="12">
    <w:abstractNumId w:val="12"/>
  </w:num>
  <w:num w:numId="13">
    <w:abstractNumId w:val="8"/>
  </w:num>
  <w:num w:numId="14">
    <w:abstractNumId w:val="17"/>
  </w:num>
  <w:num w:numId="15">
    <w:abstractNumId w:val="0"/>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18"/>
  </w:num>
  <w:num w:numId="22">
    <w:abstractNumId w:val="6"/>
  </w:num>
  <w:num w:numId="23">
    <w:abstractNumId w:val="3"/>
  </w:num>
  <w:num w:numId="24">
    <w:abstractNumId w:val="14"/>
  </w:num>
  <w:num w:numId="2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zFmZjkxYWI4MDk1OTVjZjFkOTliM2FlZWY2YTMyYTkifQ=="/>
  </w:docVars>
  <w:rsids>
    <w:rsidRoot w:val="00022E4A"/>
    <w:rsid w:val="00000945"/>
    <w:rsid w:val="0000104E"/>
    <w:rsid w:val="00001F42"/>
    <w:rsid w:val="00002AF7"/>
    <w:rsid w:val="00006631"/>
    <w:rsid w:val="0000744B"/>
    <w:rsid w:val="00010B9F"/>
    <w:rsid w:val="000118BD"/>
    <w:rsid w:val="00011AAC"/>
    <w:rsid w:val="00012520"/>
    <w:rsid w:val="00012AD0"/>
    <w:rsid w:val="0001377B"/>
    <w:rsid w:val="00015685"/>
    <w:rsid w:val="00015686"/>
    <w:rsid w:val="000171E5"/>
    <w:rsid w:val="00022CE4"/>
    <w:rsid w:val="00022E4A"/>
    <w:rsid w:val="000232CB"/>
    <w:rsid w:val="000249CD"/>
    <w:rsid w:val="0002633F"/>
    <w:rsid w:val="000302A9"/>
    <w:rsid w:val="000308F8"/>
    <w:rsid w:val="00031662"/>
    <w:rsid w:val="000342A4"/>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813"/>
    <w:rsid w:val="00071116"/>
    <w:rsid w:val="000726F0"/>
    <w:rsid w:val="00073936"/>
    <w:rsid w:val="00074BD8"/>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283B"/>
    <w:rsid w:val="000B3BDD"/>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68AF"/>
    <w:rsid w:val="001271BD"/>
    <w:rsid w:val="00127827"/>
    <w:rsid w:val="00130E53"/>
    <w:rsid w:val="0013100A"/>
    <w:rsid w:val="00131027"/>
    <w:rsid w:val="0013223B"/>
    <w:rsid w:val="001368DD"/>
    <w:rsid w:val="00140D18"/>
    <w:rsid w:val="001430B7"/>
    <w:rsid w:val="001438E8"/>
    <w:rsid w:val="001446D0"/>
    <w:rsid w:val="00145B13"/>
    <w:rsid w:val="00145D43"/>
    <w:rsid w:val="00145EDF"/>
    <w:rsid w:val="00146D12"/>
    <w:rsid w:val="0015201A"/>
    <w:rsid w:val="00152047"/>
    <w:rsid w:val="001537C7"/>
    <w:rsid w:val="0015714D"/>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357"/>
    <w:rsid w:val="00177B13"/>
    <w:rsid w:val="001831EA"/>
    <w:rsid w:val="00183C0B"/>
    <w:rsid w:val="00183FF8"/>
    <w:rsid w:val="001848AD"/>
    <w:rsid w:val="001860CF"/>
    <w:rsid w:val="00187ABA"/>
    <w:rsid w:val="00187B25"/>
    <w:rsid w:val="0019056D"/>
    <w:rsid w:val="00191706"/>
    <w:rsid w:val="00192C46"/>
    <w:rsid w:val="001940FD"/>
    <w:rsid w:val="00194698"/>
    <w:rsid w:val="0019538C"/>
    <w:rsid w:val="001A08B3"/>
    <w:rsid w:val="001A24AB"/>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322D"/>
    <w:rsid w:val="001C46B6"/>
    <w:rsid w:val="001C6840"/>
    <w:rsid w:val="001C782F"/>
    <w:rsid w:val="001D3558"/>
    <w:rsid w:val="001D4D1D"/>
    <w:rsid w:val="001D76BE"/>
    <w:rsid w:val="001E19B4"/>
    <w:rsid w:val="001E2678"/>
    <w:rsid w:val="001E2AE8"/>
    <w:rsid w:val="001E37A5"/>
    <w:rsid w:val="001E41F3"/>
    <w:rsid w:val="001E501B"/>
    <w:rsid w:val="001E6AB2"/>
    <w:rsid w:val="001F3370"/>
    <w:rsid w:val="001F34AF"/>
    <w:rsid w:val="001F34C5"/>
    <w:rsid w:val="001F44E1"/>
    <w:rsid w:val="001F7F83"/>
    <w:rsid w:val="00200BDE"/>
    <w:rsid w:val="002012F6"/>
    <w:rsid w:val="00201E8A"/>
    <w:rsid w:val="00204758"/>
    <w:rsid w:val="002064D1"/>
    <w:rsid w:val="0020683C"/>
    <w:rsid w:val="00210D69"/>
    <w:rsid w:val="00210F4E"/>
    <w:rsid w:val="0021281E"/>
    <w:rsid w:val="00215D70"/>
    <w:rsid w:val="00217BA4"/>
    <w:rsid w:val="002227C6"/>
    <w:rsid w:val="00223240"/>
    <w:rsid w:val="00223432"/>
    <w:rsid w:val="00224089"/>
    <w:rsid w:val="002250AF"/>
    <w:rsid w:val="00225271"/>
    <w:rsid w:val="002259EC"/>
    <w:rsid w:val="00225D86"/>
    <w:rsid w:val="00226A24"/>
    <w:rsid w:val="00231AB1"/>
    <w:rsid w:val="00231CEA"/>
    <w:rsid w:val="0023212C"/>
    <w:rsid w:val="002351F3"/>
    <w:rsid w:val="00237133"/>
    <w:rsid w:val="00240D4F"/>
    <w:rsid w:val="0024282D"/>
    <w:rsid w:val="00244833"/>
    <w:rsid w:val="00246FC2"/>
    <w:rsid w:val="0026004D"/>
    <w:rsid w:val="002610FD"/>
    <w:rsid w:val="00262FFC"/>
    <w:rsid w:val="00263384"/>
    <w:rsid w:val="00263674"/>
    <w:rsid w:val="002640DD"/>
    <w:rsid w:val="00267660"/>
    <w:rsid w:val="0027190E"/>
    <w:rsid w:val="002731F9"/>
    <w:rsid w:val="002732F3"/>
    <w:rsid w:val="0027352A"/>
    <w:rsid w:val="00274647"/>
    <w:rsid w:val="00275A51"/>
    <w:rsid w:val="00275D12"/>
    <w:rsid w:val="00276FFF"/>
    <w:rsid w:val="0028364B"/>
    <w:rsid w:val="00284FEB"/>
    <w:rsid w:val="002860C4"/>
    <w:rsid w:val="00287B33"/>
    <w:rsid w:val="002920FB"/>
    <w:rsid w:val="0029421A"/>
    <w:rsid w:val="00295E8D"/>
    <w:rsid w:val="002A0EB3"/>
    <w:rsid w:val="002A1673"/>
    <w:rsid w:val="002A1D36"/>
    <w:rsid w:val="002A3F44"/>
    <w:rsid w:val="002A42F9"/>
    <w:rsid w:val="002A68F1"/>
    <w:rsid w:val="002A6D66"/>
    <w:rsid w:val="002B1F12"/>
    <w:rsid w:val="002B3C15"/>
    <w:rsid w:val="002B5223"/>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59F"/>
    <w:rsid w:val="002E591A"/>
    <w:rsid w:val="002E619E"/>
    <w:rsid w:val="002E7AC3"/>
    <w:rsid w:val="002F111B"/>
    <w:rsid w:val="002F4455"/>
    <w:rsid w:val="002F5439"/>
    <w:rsid w:val="002F593B"/>
    <w:rsid w:val="002F6D5F"/>
    <w:rsid w:val="002F76EE"/>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1674"/>
    <w:rsid w:val="003428AD"/>
    <w:rsid w:val="00343C28"/>
    <w:rsid w:val="00344B14"/>
    <w:rsid w:val="0034553C"/>
    <w:rsid w:val="00347A2C"/>
    <w:rsid w:val="00352221"/>
    <w:rsid w:val="00352A54"/>
    <w:rsid w:val="00354442"/>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96D34"/>
    <w:rsid w:val="0039714C"/>
    <w:rsid w:val="003971B4"/>
    <w:rsid w:val="003A01A2"/>
    <w:rsid w:val="003A0506"/>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53FC"/>
    <w:rsid w:val="003D5514"/>
    <w:rsid w:val="003D5C2F"/>
    <w:rsid w:val="003D6492"/>
    <w:rsid w:val="003E01B8"/>
    <w:rsid w:val="003E16B4"/>
    <w:rsid w:val="003E1A36"/>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09C5"/>
    <w:rsid w:val="00441218"/>
    <w:rsid w:val="00444288"/>
    <w:rsid w:val="00446670"/>
    <w:rsid w:val="00450614"/>
    <w:rsid w:val="00455D84"/>
    <w:rsid w:val="00456D02"/>
    <w:rsid w:val="0046113E"/>
    <w:rsid w:val="00461E8B"/>
    <w:rsid w:val="004624EE"/>
    <w:rsid w:val="00462A3E"/>
    <w:rsid w:val="00465FAC"/>
    <w:rsid w:val="00467028"/>
    <w:rsid w:val="00471F4C"/>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4F37"/>
    <w:rsid w:val="004B563C"/>
    <w:rsid w:val="004B6349"/>
    <w:rsid w:val="004B63AC"/>
    <w:rsid w:val="004B75B7"/>
    <w:rsid w:val="004C019D"/>
    <w:rsid w:val="004C1D51"/>
    <w:rsid w:val="004C2331"/>
    <w:rsid w:val="004C2621"/>
    <w:rsid w:val="004C3DA2"/>
    <w:rsid w:val="004C4C5F"/>
    <w:rsid w:val="004D3BCF"/>
    <w:rsid w:val="004D4143"/>
    <w:rsid w:val="004D541A"/>
    <w:rsid w:val="004E0A26"/>
    <w:rsid w:val="004E2209"/>
    <w:rsid w:val="004E2CFD"/>
    <w:rsid w:val="004E6221"/>
    <w:rsid w:val="004E7FAD"/>
    <w:rsid w:val="004F02C5"/>
    <w:rsid w:val="004F0849"/>
    <w:rsid w:val="004F0CA2"/>
    <w:rsid w:val="004F238A"/>
    <w:rsid w:val="004F2A49"/>
    <w:rsid w:val="004F3DFB"/>
    <w:rsid w:val="004F4BAA"/>
    <w:rsid w:val="00500EAB"/>
    <w:rsid w:val="0050155D"/>
    <w:rsid w:val="00505399"/>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4CBE"/>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0771A"/>
    <w:rsid w:val="006115B3"/>
    <w:rsid w:val="006117D0"/>
    <w:rsid w:val="00612CB6"/>
    <w:rsid w:val="00615759"/>
    <w:rsid w:val="00615F95"/>
    <w:rsid w:val="00616EB0"/>
    <w:rsid w:val="0061728D"/>
    <w:rsid w:val="00617434"/>
    <w:rsid w:val="00617477"/>
    <w:rsid w:val="00617631"/>
    <w:rsid w:val="00617A6F"/>
    <w:rsid w:val="00620F7C"/>
    <w:rsid w:val="00621188"/>
    <w:rsid w:val="00621736"/>
    <w:rsid w:val="00623164"/>
    <w:rsid w:val="00624860"/>
    <w:rsid w:val="006257ED"/>
    <w:rsid w:val="006273A8"/>
    <w:rsid w:val="00627972"/>
    <w:rsid w:val="00630C02"/>
    <w:rsid w:val="006318DC"/>
    <w:rsid w:val="00633666"/>
    <w:rsid w:val="006344C2"/>
    <w:rsid w:val="00634BCE"/>
    <w:rsid w:val="006361E9"/>
    <w:rsid w:val="00636A7B"/>
    <w:rsid w:val="00643626"/>
    <w:rsid w:val="006437F5"/>
    <w:rsid w:val="00645FAE"/>
    <w:rsid w:val="00651534"/>
    <w:rsid w:val="00656FFA"/>
    <w:rsid w:val="00657F9E"/>
    <w:rsid w:val="00660FE4"/>
    <w:rsid w:val="006632FA"/>
    <w:rsid w:val="0066436D"/>
    <w:rsid w:val="00665C47"/>
    <w:rsid w:val="006665B6"/>
    <w:rsid w:val="00666EA5"/>
    <w:rsid w:val="00666FE0"/>
    <w:rsid w:val="0067132F"/>
    <w:rsid w:val="00674F31"/>
    <w:rsid w:val="00677168"/>
    <w:rsid w:val="00684D8E"/>
    <w:rsid w:val="0069080F"/>
    <w:rsid w:val="006909A8"/>
    <w:rsid w:val="0069337A"/>
    <w:rsid w:val="00695808"/>
    <w:rsid w:val="006967DE"/>
    <w:rsid w:val="006975E9"/>
    <w:rsid w:val="006978DB"/>
    <w:rsid w:val="006A764B"/>
    <w:rsid w:val="006B1CA2"/>
    <w:rsid w:val="006B46FB"/>
    <w:rsid w:val="006B4775"/>
    <w:rsid w:val="006B50B0"/>
    <w:rsid w:val="006B53E0"/>
    <w:rsid w:val="006B61A3"/>
    <w:rsid w:val="006B6391"/>
    <w:rsid w:val="006B6882"/>
    <w:rsid w:val="006B7473"/>
    <w:rsid w:val="006C07F7"/>
    <w:rsid w:val="006C34C5"/>
    <w:rsid w:val="006C3866"/>
    <w:rsid w:val="006C3EA8"/>
    <w:rsid w:val="006C4AE1"/>
    <w:rsid w:val="006C66A1"/>
    <w:rsid w:val="006C722E"/>
    <w:rsid w:val="006D1FA6"/>
    <w:rsid w:val="006D3763"/>
    <w:rsid w:val="006D6AF9"/>
    <w:rsid w:val="006D7332"/>
    <w:rsid w:val="006E102F"/>
    <w:rsid w:val="006E117A"/>
    <w:rsid w:val="006E11CA"/>
    <w:rsid w:val="006E1381"/>
    <w:rsid w:val="006E21FB"/>
    <w:rsid w:val="006E22BF"/>
    <w:rsid w:val="006E3A75"/>
    <w:rsid w:val="006E4964"/>
    <w:rsid w:val="006E5D28"/>
    <w:rsid w:val="006E5E9E"/>
    <w:rsid w:val="006E74E4"/>
    <w:rsid w:val="006E776A"/>
    <w:rsid w:val="006E7F89"/>
    <w:rsid w:val="006F0D6B"/>
    <w:rsid w:val="006F21DA"/>
    <w:rsid w:val="006F3DB2"/>
    <w:rsid w:val="006F7364"/>
    <w:rsid w:val="0070365B"/>
    <w:rsid w:val="00706119"/>
    <w:rsid w:val="00707FDE"/>
    <w:rsid w:val="00711698"/>
    <w:rsid w:val="00711FA0"/>
    <w:rsid w:val="00717D49"/>
    <w:rsid w:val="007211A2"/>
    <w:rsid w:val="00721468"/>
    <w:rsid w:val="00725B79"/>
    <w:rsid w:val="00730C85"/>
    <w:rsid w:val="0073311A"/>
    <w:rsid w:val="007348CC"/>
    <w:rsid w:val="00734F91"/>
    <w:rsid w:val="007407F0"/>
    <w:rsid w:val="0074118F"/>
    <w:rsid w:val="00743280"/>
    <w:rsid w:val="0074362F"/>
    <w:rsid w:val="00743E07"/>
    <w:rsid w:val="0074402B"/>
    <w:rsid w:val="0074672E"/>
    <w:rsid w:val="007477B7"/>
    <w:rsid w:val="00747942"/>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0EB"/>
    <w:rsid w:val="0079411A"/>
    <w:rsid w:val="0079599E"/>
    <w:rsid w:val="007975DE"/>
    <w:rsid w:val="007977A8"/>
    <w:rsid w:val="007A3372"/>
    <w:rsid w:val="007A406B"/>
    <w:rsid w:val="007A5E54"/>
    <w:rsid w:val="007A7529"/>
    <w:rsid w:val="007A7AE8"/>
    <w:rsid w:val="007B0D8B"/>
    <w:rsid w:val="007B1673"/>
    <w:rsid w:val="007B16DC"/>
    <w:rsid w:val="007B2B30"/>
    <w:rsid w:val="007B512A"/>
    <w:rsid w:val="007B5F99"/>
    <w:rsid w:val="007B68A9"/>
    <w:rsid w:val="007B6FD2"/>
    <w:rsid w:val="007B7E7B"/>
    <w:rsid w:val="007C2097"/>
    <w:rsid w:val="007C32A4"/>
    <w:rsid w:val="007C3D6F"/>
    <w:rsid w:val="007C6E38"/>
    <w:rsid w:val="007D0F4A"/>
    <w:rsid w:val="007D11B3"/>
    <w:rsid w:val="007D1F37"/>
    <w:rsid w:val="007D21E7"/>
    <w:rsid w:val="007D27BC"/>
    <w:rsid w:val="007D2D6B"/>
    <w:rsid w:val="007D4932"/>
    <w:rsid w:val="007D4CED"/>
    <w:rsid w:val="007D6408"/>
    <w:rsid w:val="007D6A07"/>
    <w:rsid w:val="007D6E7B"/>
    <w:rsid w:val="007D7C82"/>
    <w:rsid w:val="007D7DD9"/>
    <w:rsid w:val="007E430D"/>
    <w:rsid w:val="007E49F1"/>
    <w:rsid w:val="007E57B3"/>
    <w:rsid w:val="007E7A50"/>
    <w:rsid w:val="007F1AB6"/>
    <w:rsid w:val="007F31CA"/>
    <w:rsid w:val="007F4BE6"/>
    <w:rsid w:val="007F5745"/>
    <w:rsid w:val="007F66FB"/>
    <w:rsid w:val="007F7259"/>
    <w:rsid w:val="007F7D7A"/>
    <w:rsid w:val="00800F20"/>
    <w:rsid w:val="008031EB"/>
    <w:rsid w:val="008040A8"/>
    <w:rsid w:val="0080489E"/>
    <w:rsid w:val="00804DCB"/>
    <w:rsid w:val="0080523B"/>
    <w:rsid w:val="0080622E"/>
    <w:rsid w:val="00807C80"/>
    <w:rsid w:val="00813117"/>
    <w:rsid w:val="008132A9"/>
    <w:rsid w:val="008134C2"/>
    <w:rsid w:val="008155C6"/>
    <w:rsid w:val="008156C3"/>
    <w:rsid w:val="00815D79"/>
    <w:rsid w:val="00817267"/>
    <w:rsid w:val="0082070E"/>
    <w:rsid w:val="00821193"/>
    <w:rsid w:val="0082245E"/>
    <w:rsid w:val="00822674"/>
    <w:rsid w:val="0082529F"/>
    <w:rsid w:val="008264D4"/>
    <w:rsid w:val="008279FA"/>
    <w:rsid w:val="00830224"/>
    <w:rsid w:val="008331DB"/>
    <w:rsid w:val="00834848"/>
    <w:rsid w:val="00835E5A"/>
    <w:rsid w:val="00840F48"/>
    <w:rsid w:val="00841330"/>
    <w:rsid w:val="008426B4"/>
    <w:rsid w:val="0084435E"/>
    <w:rsid w:val="00844AC9"/>
    <w:rsid w:val="00845CE2"/>
    <w:rsid w:val="00845F51"/>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1BB6"/>
    <w:rsid w:val="008A39A3"/>
    <w:rsid w:val="008A3D48"/>
    <w:rsid w:val="008A3DAA"/>
    <w:rsid w:val="008A45A6"/>
    <w:rsid w:val="008A49AC"/>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65E6"/>
    <w:rsid w:val="008E7F40"/>
    <w:rsid w:val="008F2306"/>
    <w:rsid w:val="008F298F"/>
    <w:rsid w:val="008F2C83"/>
    <w:rsid w:val="008F2D14"/>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B5D"/>
    <w:rsid w:val="0091197C"/>
    <w:rsid w:val="009148DE"/>
    <w:rsid w:val="0091798A"/>
    <w:rsid w:val="009236D7"/>
    <w:rsid w:val="00927770"/>
    <w:rsid w:val="009342EF"/>
    <w:rsid w:val="00937440"/>
    <w:rsid w:val="00940808"/>
    <w:rsid w:val="00941E30"/>
    <w:rsid w:val="00943FA9"/>
    <w:rsid w:val="00945D9E"/>
    <w:rsid w:val="00946333"/>
    <w:rsid w:val="009468CB"/>
    <w:rsid w:val="00950ECF"/>
    <w:rsid w:val="00951ECF"/>
    <w:rsid w:val="0095273E"/>
    <w:rsid w:val="00952F62"/>
    <w:rsid w:val="0095415D"/>
    <w:rsid w:val="0095478F"/>
    <w:rsid w:val="009569DB"/>
    <w:rsid w:val="00956DE0"/>
    <w:rsid w:val="00960378"/>
    <w:rsid w:val="00961EA6"/>
    <w:rsid w:val="0096356C"/>
    <w:rsid w:val="009640AF"/>
    <w:rsid w:val="00966822"/>
    <w:rsid w:val="00967F6D"/>
    <w:rsid w:val="00970465"/>
    <w:rsid w:val="00970A9B"/>
    <w:rsid w:val="00971BCC"/>
    <w:rsid w:val="0097492F"/>
    <w:rsid w:val="00975A97"/>
    <w:rsid w:val="00977397"/>
    <w:rsid w:val="009777D9"/>
    <w:rsid w:val="009800E3"/>
    <w:rsid w:val="009801D4"/>
    <w:rsid w:val="009814E6"/>
    <w:rsid w:val="009835AA"/>
    <w:rsid w:val="00984651"/>
    <w:rsid w:val="00991B88"/>
    <w:rsid w:val="00993B29"/>
    <w:rsid w:val="00995E83"/>
    <w:rsid w:val="00997670"/>
    <w:rsid w:val="009A45E7"/>
    <w:rsid w:val="009A505E"/>
    <w:rsid w:val="009A5753"/>
    <w:rsid w:val="009A579D"/>
    <w:rsid w:val="009A69E4"/>
    <w:rsid w:val="009A6EB6"/>
    <w:rsid w:val="009A7053"/>
    <w:rsid w:val="009A778B"/>
    <w:rsid w:val="009B2004"/>
    <w:rsid w:val="009B58E6"/>
    <w:rsid w:val="009C03D1"/>
    <w:rsid w:val="009C11EC"/>
    <w:rsid w:val="009C259D"/>
    <w:rsid w:val="009C2ABF"/>
    <w:rsid w:val="009C6E22"/>
    <w:rsid w:val="009C77EF"/>
    <w:rsid w:val="009D116F"/>
    <w:rsid w:val="009D149C"/>
    <w:rsid w:val="009D22C1"/>
    <w:rsid w:val="009D2B57"/>
    <w:rsid w:val="009D348E"/>
    <w:rsid w:val="009D3C81"/>
    <w:rsid w:val="009D420A"/>
    <w:rsid w:val="009D5F70"/>
    <w:rsid w:val="009D6AAD"/>
    <w:rsid w:val="009D7572"/>
    <w:rsid w:val="009E1B19"/>
    <w:rsid w:val="009E3297"/>
    <w:rsid w:val="009F1D64"/>
    <w:rsid w:val="009F233C"/>
    <w:rsid w:val="009F2FD1"/>
    <w:rsid w:val="009F3E61"/>
    <w:rsid w:val="009F3F03"/>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341"/>
    <w:rsid w:val="00A173AC"/>
    <w:rsid w:val="00A17B7A"/>
    <w:rsid w:val="00A2095B"/>
    <w:rsid w:val="00A218FA"/>
    <w:rsid w:val="00A22D9A"/>
    <w:rsid w:val="00A22F76"/>
    <w:rsid w:val="00A243D8"/>
    <w:rsid w:val="00A246B6"/>
    <w:rsid w:val="00A250BA"/>
    <w:rsid w:val="00A2722A"/>
    <w:rsid w:val="00A276B4"/>
    <w:rsid w:val="00A27762"/>
    <w:rsid w:val="00A279E7"/>
    <w:rsid w:val="00A30F69"/>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56BB"/>
    <w:rsid w:val="00A660D2"/>
    <w:rsid w:val="00A71624"/>
    <w:rsid w:val="00A7671C"/>
    <w:rsid w:val="00A77F83"/>
    <w:rsid w:val="00A82C84"/>
    <w:rsid w:val="00A843EF"/>
    <w:rsid w:val="00A90870"/>
    <w:rsid w:val="00A90BEE"/>
    <w:rsid w:val="00A956C8"/>
    <w:rsid w:val="00A96A9C"/>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5CBD"/>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2808"/>
    <w:rsid w:val="00AF6C11"/>
    <w:rsid w:val="00AF77D4"/>
    <w:rsid w:val="00AF7989"/>
    <w:rsid w:val="00B02B42"/>
    <w:rsid w:val="00B0388B"/>
    <w:rsid w:val="00B05902"/>
    <w:rsid w:val="00B063D2"/>
    <w:rsid w:val="00B071AE"/>
    <w:rsid w:val="00B07D3A"/>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74DA1"/>
    <w:rsid w:val="00B84D18"/>
    <w:rsid w:val="00B8507E"/>
    <w:rsid w:val="00B87069"/>
    <w:rsid w:val="00B9246B"/>
    <w:rsid w:val="00B93629"/>
    <w:rsid w:val="00B93735"/>
    <w:rsid w:val="00B96540"/>
    <w:rsid w:val="00B968C8"/>
    <w:rsid w:val="00B97BEA"/>
    <w:rsid w:val="00BA0A81"/>
    <w:rsid w:val="00BA0ECB"/>
    <w:rsid w:val="00BA1C68"/>
    <w:rsid w:val="00BA3EC5"/>
    <w:rsid w:val="00BA51D9"/>
    <w:rsid w:val="00BA5300"/>
    <w:rsid w:val="00BA5352"/>
    <w:rsid w:val="00BA6729"/>
    <w:rsid w:val="00BB2F0D"/>
    <w:rsid w:val="00BB3E2E"/>
    <w:rsid w:val="00BB3FE0"/>
    <w:rsid w:val="00BB4945"/>
    <w:rsid w:val="00BB4EDC"/>
    <w:rsid w:val="00BB5DFC"/>
    <w:rsid w:val="00BB6D3A"/>
    <w:rsid w:val="00BB7079"/>
    <w:rsid w:val="00BC032E"/>
    <w:rsid w:val="00BC13B2"/>
    <w:rsid w:val="00BC29CD"/>
    <w:rsid w:val="00BC4D6B"/>
    <w:rsid w:val="00BD279D"/>
    <w:rsid w:val="00BD2B7B"/>
    <w:rsid w:val="00BD370D"/>
    <w:rsid w:val="00BD609C"/>
    <w:rsid w:val="00BD6BB8"/>
    <w:rsid w:val="00BE2B1E"/>
    <w:rsid w:val="00BE5410"/>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C0290"/>
    <w:rsid w:val="00CC0417"/>
    <w:rsid w:val="00CC2E25"/>
    <w:rsid w:val="00CC5026"/>
    <w:rsid w:val="00CC5168"/>
    <w:rsid w:val="00CC68D0"/>
    <w:rsid w:val="00CC7F9E"/>
    <w:rsid w:val="00CD3B9E"/>
    <w:rsid w:val="00CD5145"/>
    <w:rsid w:val="00CE3A3F"/>
    <w:rsid w:val="00CE4B9B"/>
    <w:rsid w:val="00CE62C8"/>
    <w:rsid w:val="00CE6403"/>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741E7"/>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CD2"/>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03CF"/>
    <w:rsid w:val="00E12166"/>
    <w:rsid w:val="00E13BED"/>
    <w:rsid w:val="00E13F3D"/>
    <w:rsid w:val="00E144EB"/>
    <w:rsid w:val="00E147AC"/>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A0E"/>
    <w:rsid w:val="00E466B0"/>
    <w:rsid w:val="00E46B8C"/>
    <w:rsid w:val="00E46CA1"/>
    <w:rsid w:val="00E4731D"/>
    <w:rsid w:val="00E51538"/>
    <w:rsid w:val="00E520FF"/>
    <w:rsid w:val="00E52C0B"/>
    <w:rsid w:val="00E5388B"/>
    <w:rsid w:val="00E54930"/>
    <w:rsid w:val="00E54F78"/>
    <w:rsid w:val="00E56092"/>
    <w:rsid w:val="00E571B6"/>
    <w:rsid w:val="00E60365"/>
    <w:rsid w:val="00E637CE"/>
    <w:rsid w:val="00E6383D"/>
    <w:rsid w:val="00E651BE"/>
    <w:rsid w:val="00E654A2"/>
    <w:rsid w:val="00E65741"/>
    <w:rsid w:val="00E70D6E"/>
    <w:rsid w:val="00E71375"/>
    <w:rsid w:val="00E723AD"/>
    <w:rsid w:val="00E73A39"/>
    <w:rsid w:val="00E75F91"/>
    <w:rsid w:val="00E82676"/>
    <w:rsid w:val="00E85AA4"/>
    <w:rsid w:val="00E8631B"/>
    <w:rsid w:val="00E92F46"/>
    <w:rsid w:val="00E93C87"/>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0574A"/>
    <w:rsid w:val="00F11DDF"/>
    <w:rsid w:val="00F149EB"/>
    <w:rsid w:val="00F2063B"/>
    <w:rsid w:val="00F211C0"/>
    <w:rsid w:val="00F2223D"/>
    <w:rsid w:val="00F25C04"/>
    <w:rsid w:val="00F25D98"/>
    <w:rsid w:val="00F26C95"/>
    <w:rsid w:val="00F300FB"/>
    <w:rsid w:val="00F30C4F"/>
    <w:rsid w:val="00F34378"/>
    <w:rsid w:val="00F35A90"/>
    <w:rsid w:val="00F36557"/>
    <w:rsid w:val="00F372B0"/>
    <w:rsid w:val="00F40B53"/>
    <w:rsid w:val="00F50CD8"/>
    <w:rsid w:val="00F51DA9"/>
    <w:rsid w:val="00F52803"/>
    <w:rsid w:val="00F6024F"/>
    <w:rsid w:val="00F60643"/>
    <w:rsid w:val="00F62976"/>
    <w:rsid w:val="00F6335B"/>
    <w:rsid w:val="00F64A03"/>
    <w:rsid w:val="00F662B4"/>
    <w:rsid w:val="00F66CC4"/>
    <w:rsid w:val="00F6751F"/>
    <w:rsid w:val="00F71D59"/>
    <w:rsid w:val="00F74B71"/>
    <w:rsid w:val="00F76373"/>
    <w:rsid w:val="00F830AE"/>
    <w:rsid w:val="00F85143"/>
    <w:rsid w:val="00F90320"/>
    <w:rsid w:val="00F91F50"/>
    <w:rsid w:val="00F921F0"/>
    <w:rsid w:val="00F9329A"/>
    <w:rsid w:val="00F96D28"/>
    <w:rsid w:val="00F9700F"/>
    <w:rsid w:val="00FA02A7"/>
    <w:rsid w:val="00FA0FD6"/>
    <w:rsid w:val="00FA4ACB"/>
    <w:rsid w:val="00FA4F73"/>
    <w:rsid w:val="00FB0C3D"/>
    <w:rsid w:val="00FB0FFC"/>
    <w:rsid w:val="00FB26FC"/>
    <w:rsid w:val="00FB2739"/>
    <w:rsid w:val="00FB6386"/>
    <w:rsid w:val="00FC298E"/>
    <w:rsid w:val="00FC30E0"/>
    <w:rsid w:val="00FC4233"/>
    <w:rsid w:val="00FC61EA"/>
    <w:rsid w:val="00FC74FE"/>
    <w:rsid w:val="00FC7AF3"/>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 w:val="62B15989"/>
    <w:rsid w:val="69635503"/>
    <w:rsid w:val="6A8611E2"/>
    <w:rsid w:val="76D543E6"/>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9236E"/>
  <w15:docId w15:val="{A65DB648-2FA2-42BE-8EB6-045E102E0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3" w:qFormat="1"/>
    <w:lsdException w:name="List Bullet 4"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A24AB"/>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next w:val="a1"/>
    <w:link w:val="13"/>
    <w:qFormat/>
    <w:rsid w:val="001A24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basedOn w:val="10"/>
    <w:next w:val="a1"/>
    <w:link w:val="23"/>
    <w:qFormat/>
    <w:rsid w:val="001A24AB"/>
    <w:pPr>
      <w:pBdr>
        <w:top w:val="none" w:sz="0" w:space="0" w:color="auto"/>
      </w:pBdr>
      <w:spacing w:before="180"/>
      <w:outlineLvl w:val="1"/>
    </w:pPr>
    <w:rPr>
      <w:sz w:val="32"/>
    </w:rPr>
  </w:style>
  <w:style w:type="paragraph" w:styleId="3">
    <w:name w:val="heading 3"/>
    <w:basedOn w:val="2"/>
    <w:next w:val="a1"/>
    <w:link w:val="33"/>
    <w:qFormat/>
    <w:rsid w:val="001A24AB"/>
    <w:pPr>
      <w:spacing w:before="120"/>
      <w:outlineLvl w:val="2"/>
    </w:pPr>
    <w:rPr>
      <w:sz w:val="28"/>
    </w:rPr>
  </w:style>
  <w:style w:type="paragraph" w:styleId="4">
    <w:name w:val="heading 4"/>
    <w:basedOn w:val="3"/>
    <w:next w:val="a1"/>
    <w:link w:val="43"/>
    <w:qFormat/>
    <w:rsid w:val="001A24AB"/>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1"/>
    <w:link w:val="53"/>
    <w:qFormat/>
    <w:rsid w:val="001A24AB"/>
    <w:pPr>
      <w:ind w:left="1701" w:hanging="1701"/>
      <w:outlineLvl w:val="4"/>
    </w:pPr>
    <w:rPr>
      <w:sz w:val="22"/>
    </w:rPr>
  </w:style>
  <w:style w:type="paragraph" w:styleId="6">
    <w:name w:val="heading 6"/>
    <w:basedOn w:val="H6"/>
    <w:next w:val="a1"/>
    <w:link w:val="62"/>
    <w:qFormat/>
    <w:rsid w:val="001A24AB"/>
    <w:pPr>
      <w:outlineLvl w:val="5"/>
    </w:pPr>
  </w:style>
  <w:style w:type="paragraph" w:styleId="7">
    <w:name w:val="heading 7"/>
    <w:basedOn w:val="H6"/>
    <w:next w:val="a1"/>
    <w:link w:val="72"/>
    <w:qFormat/>
    <w:rsid w:val="001A24AB"/>
    <w:pPr>
      <w:outlineLvl w:val="6"/>
    </w:pPr>
  </w:style>
  <w:style w:type="paragraph" w:styleId="8">
    <w:name w:val="heading 8"/>
    <w:basedOn w:val="10"/>
    <w:next w:val="a1"/>
    <w:link w:val="82"/>
    <w:qFormat/>
    <w:rsid w:val="001A24AB"/>
    <w:pPr>
      <w:ind w:left="0" w:firstLine="0"/>
      <w:outlineLvl w:val="7"/>
    </w:pPr>
  </w:style>
  <w:style w:type="paragraph" w:styleId="9">
    <w:name w:val="heading 9"/>
    <w:basedOn w:val="8"/>
    <w:next w:val="a1"/>
    <w:link w:val="92"/>
    <w:qFormat/>
    <w:rsid w:val="001A24A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1A24AB"/>
    <w:pPr>
      <w:ind w:left="1985" w:hanging="1985"/>
      <w:outlineLvl w:val="9"/>
    </w:pPr>
    <w:rPr>
      <w:sz w:val="20"/>
    </w:rPr>
  </w:style>
  <w:style w:type="paragraph" w:styleId="30">
    <w:name w:val="List 3"/>
    <w:basedOn w:val="20"/>
    <w:link w:val="31"/>
    <w:rsid w:val="001A24AB"/>
    <w:pPr>
      <w:ind w:left="1135"/>
    </w:pPr>
  </w:style>
  <w:style w:type="paragraph" w:styleId="20">
    <w:name w:val="List 2"/>
    <w:basedOn w:val="a5"/>
    <w:link w:val="22"/>
    <w:rsid w:val="001A24AB"/>
    <w:pPr>
      <w:ind w:left="851"/>
    </w:pPr>
  </w:style>
  <w:style w:type="paragraph" w:styleId="a5">
    <w:name w:val="List"/>
    <w:basedOn w:val="a1"/>
    <w:link w:val="a6"/>
    <w:rsid w:val="001A24AB"/>
    <w:pPr>
      <w:ind w:left="568" w:hanging="284"/>
    </w:pPr>
  </w:style>
  <w:style w:type="paragraph" w:styleId="TOC7">
    <w:name w:val="toc 7"/>
    <w:basedOn w:val="TOC6"/>
    <w:next w:val="a1"/>
    <w:rsid w:val="001A24AB"/>
    <w:pPr>
      <w:ind w:left="2268" w:hanging="2268"/>
    </w:pPr>
  </w:style>
  <w:style w:type="paragraph" w:styleId="TOC6">
    <w:name w:val="toc 6"/>
    <w:basedOn w:val="TOC5"/>
    <w:next w:val="a1"/>
    <w:rsid w:val="001A24AB"/>
    <w:pPr>
      <w:ind w:left="1985" w:hanging="1985"/>
    </w:pPr>
  </w:style>
  <w:style w:type="paragraph" w:styleId="TOC5">
    <w:name w:val="toc 5"/>
    <w:basedOn w:val="TOC4"/>
    <w:rsid w:val="001A24AB"/>
    <w:pPr>
      <w:ind w:left="1701" w:hanging="1701"/>
    </w:pPr>
  </w:style>
  <w:style w:type="paragraph" w:styleId="TOC4">
    <w:name w:val="toc 4"/>
    <w:basedOn w:val="TOC3"/>
    <w:rsid w:val="001A24AB"/>
    <w:pPr>
      <w:ind w:left="1418" w:hanging="1418"/>
    </w:pPr>
  </w:style>
  <w:style w:type="paragraph" w:styleId="TOC3">
    <w:name w:val="toc 3"/>
    <w:basedOn w:val="TOC2"/>
    <w:rsid w:val="001A24AB"/>
    <w:pPr>
      <w:ind w:left="1134" w:hanging="1134"/>
    </w:pPr>
  </w:style>
  <w:style w:type="paragraph" w:styleId="TOC2">
    <w:name w:val="toc 2"/>
    <w:basedOn w:val="TOC1"/>
    <w:rsid w:val="001A24AB"/>
    <w:pPr>
      <w:keepNext w:val="0"/>
      <w:spacing w:before="0"/>
      <w:ind w:left="851" w:hanging="851"/>
    </w:pPr>
    <w:rPr>
      <w:sz w:val="20"/>
    </w:rPr>
  </w:style>
  <w:style w:type="paragraph" w:styleId="TOC1">
    <w:name w:val="toc 1"/>
    <w:rsid w:val="001A24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1A24AB"/>
    <w:pPr>
      <w:ind w:left="851"/>
    </w:pPr>
  </w:style>
  <w:style w:type="paragraph" w:styleId="a7">
    <w:name w:val="List Number"/>
    <w:basedOn w:val="a5"/>
    <w:rsid w:val="001A24AB"/>
  </w:style>
  <w:style w:type="paragraph" w:styleId="a8">
    <w:name w:val="Note Heading"/>
    <w:basedOn w:val="a1"/>
    <w:next w:val="a1"/>
    <w:link w:val="25"/>
    <w:qFormat/>
    <w:rPr>
      <w:rFonts w:eastAsia="MS Mincho"/>
    </w:rPr>
  </w:style>
  <w:style w:type="paragraph" w:styleId="40">
    <w:name w:val="List Bullet 4"/>
    <w:basedOn w:val="32"/>
    <w:rsid w:val="001A24AB"/>
    <w:pPr>
      <w:ind w:left="1418"/>
    </w:pPr>
  </w:style>
  <w:style w:type="paragraph" w:styleId="32">
    <w:name w:val="List Bullet 3"/>
    <w:basedOn w:val="26"/>
    <w:link w:val="34"/>
    <w:rsid w:val="001A24AB"/>
    <w:pPr>
      <w:ind w:left="1135"/>
    </w:pPr>
  </w:style>
  <w:style w:type="paragraph" w:styleId="26">
    <w:name w:val="List Bullet 2"/>
    <w:basedOn w:val="a9"/>
    <w:link w:val="27"/>
    <w:rsid w:val="001A24AB"/>
    <w:pPr>
      <w:ind w:left="851"/>
    </w:pPr>
  </w:style>
  <w:style w:type="paragraph" w:styleId="a9">
    <w:name w:val="List Bullet"/>
    <w:basedOn w:val="a5"/>
    <w:link w:val="aa"/>
    <w:rsid w:val="001A24AB"/>
  </w:style>
  <w:style w:type="paragraph" w:styleId="ab">
    <w:name w:val="Normal Indent"/>
    <w:basedOn w:val="a1"/>
    <w:qFormat/>
    <w:pPr>
      <w:spacing w:after="0"/>
      <w:ind w:left="851"/>
    </w:pPr>
    <w:rPr>
      <w:rFonts w:eastAsia="MS Mincho"/>
      <w:lang w:val="it-IT"/>
    </w:rPr>
  </w:style>
  <w:style w:type="paragraph" w:styleId="ac">
    <w:name w:val="caption"/>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1A24AB"/>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1A24AB"/>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basedOn w:val="af8"/>
    <w:link w:val="38"/>
    <w:rsid w:val="001A24AB"/>
    <w:pPr>
      <w:jc w:val="center"/>
    </w:pPr>
    <w:rPr>
      <w:i/>
    </w:rPr>
  </w:style>
  <w:style w:type="paragraph" w:styleId="af8">
    <w:name w:val="header"/>
    <w:link w:val="39"/>
    <w:rsid w:val="001A24AB"/>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pPr>
      <w:textAlignment w:val="auto"/>
    </w:pPr>
    <w:rPr>
      <w:rFonts w:ascii="Arial" w:hAnsi="Arial" w:cs="Arial"/>
      <w:lang w:eastAsia="en-US"/>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basedOn w:val="a1"/>
    <w:link w:val="3a"/>
    <w:rsid w:val="001A24AB"/>
    <w:pPr>
      <w:keepLines/>
      <w:spacing w:after="0"/>
      <w:ind w:left="454" w:hanging="454"/>
    </w:pPr>
    <w:rPr>
      <w:sz w:val="16"/>
    </w:rPr>
  </w:style>
  <w:style w:type="paragraph" w:styleId="52">
    <w:name w:val="List 5"/>
    <w:basedOn w:val="42"/>
    <w:rsid w:val="001A24AB"/>
    <w:pPr>
      <w:ind w:left="1702"/>
    </w:pPr>
  </w:style>
  <w:style w:type="paragraph" w:styleId="42">
    <w:name w:val="List 4"/>
    <w:basedOn w:val="30"/>
    <w:rsid w:val="001A24AB"/>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1A24AB"/>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1A24AB"/>
    <w:pPr>
      <w:keepLines/>
      <w:spacing w:after="0"/>
    </w:pPr>
  </w:style>
  <w:style w:type="paragraph" w:styleId="2f1">
    <w:name w:val="index 2"/>
    <w:basedOn w:val="11"/>
    <w:rsid w:val="001A24AB"/>
    <w:pPr>
      <w:ind w:left="284"/>
    </w:pPr>
  </w:style>
  <w:style w:type="paragraph" w:styleId="aff0">
    <w:name w:val="Title"/>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uiPriority w:val="99"/>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basedOn w:val="a2"/>
    <w:rsid w:val="001A24AB"/>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1A24A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1A24AB"/>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1A24AB"/>
    <w:pPr>
      <w:outlineLvl w:val="9"/>
    </w:pPr>
  </w:style>
  <w:style w:type="paragraph" w:customStyle="1" w:styleId="TAH">
    <w:name w:val="TAH"/>
    <w:basedOn w:val="TAC"/>
    <w:link w:val="TAHCar"/>
    <w:qFormat/>
    <w:rsid w:val="001A24AB"/>
    <w:rPr>
      <w:b/>
    </w:rPr>
  </w:style>
  <w:style w:type="paragraph" w:customStyle="1" w:styleId="TAC">
    <w:name w:val="TAC"/>
    <w:basedOn w:val="TAL"/>
    <w:link w:val="TACChar"/>
    <w:qFormat/>
    <w:rsid w:val="001A24AB"/>
    <w:pPr>
      <w:jc w:val="center"/>
    </w:pPr>
  </w:style>
  <w:style w:type="paragraph" w:customStyle="1" w:styleId="TAL">
    <w:name w:val="TAL"/>
    <w:basedOn w:val="a1"/>
    <w:link w:val="TAL0"/>
    <w:qFormat/>
    <w:rsid w:val="001A24AB"/>
    <w:pPr>
      <w:keepNext/>
      <w:keepLines/>
      <w:spacing w:after="0"/>
    </w:pPr>
    <w:rPr>
      <w:rFonts w:ascii="Arial" w:hAnsi="Arial"/>
      <w:sz w:val="18"/>
    </w:rPr>
  </w:style>
  <w:style w:type="paragraph" w:customStyle="1" w:styleId="TF">
    <w:name w:val="TF"/>
    <w:aliases w:val="left"/>
    <w:basedOn w:val="TH"/>
    <w:link w:val="TFChar"/>
    <w:rsid w:val="001A24AB"/>
    <w:pPr>
      <w:keepNext w:val="0"/>
      <w:spacing w:before="0" w:after="240"/>
    </w:pPr>
  </w:style>
  <w:style w:type="paragraph" w:customStyle="1" w:styleId="TH">
    <w:name w:val="TH"/>
    <w:basedOn w:val="a1"/>
    <w:link w:val="THChar"/>
    <w:qFormat/>
    <w:rsid w:val="001A24AB"/>
    <w:pPr>
      <w:keepNext/>
      <w:keepLines/>
      <w:spacing w:before="60"/>
      <w:jc w:val="center"/>
    </w:pPr>
    <w:rPr>
      <w:rFonts w:ascii="Arial" w:hAnsi="Arial"/>
      <w:b/>
    </w:rPr>
  </w:style>
  <w:style w:type="paragraph" w:customStyle="1" w:styleId="NO">
    <w:name w:val="NO"/>
    <w:basedOn w:val="a1"/>
    <w:link w:val="NOChar"/>
    <w:rsid w:val="001A24AB"/>
    <w:pPr>
      <w:keepLines/>
      <w:ind w:left="1135" w:hanging="851"/>
    </w:pPr>
  </w:style>
  <w:style w:type="paragraph" w:customStyle="1" w:styleId="EX">
    <w:name w:val="EX"/>
    <w:basedOn w:val="a1"/>
    <w:link w:val="EXChar"/>
    <w:rsid w:val="001A24AB"/>
    <w:pPr>
      <w:keepLines/>
      <w:ind w:left="1702" w:hanging="1418"/>
    </w:pPr>
  </w:style>
  <w:style w:type="paragraph" w:customStyle="1" w:styleId="FP">
    <w:name w:val="FP"/>
    <w:basedOn w:val="a1"/>
    <w:rsid w:val="001A24AB"/>
    <w:pPr>
      <w:spacing w:after="0"/>
    </w:pPr>
  </w:style>
  <w:style w:type="paragraph" w:customStyle="1" w:styleId="LD">
    <w:name w:val="LD"/>
    <w:rsid w:val="001A24AB"/>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1A24AB"/>
    <w:pPr>
      <w:spacing w:after="0"/>
    </w:pPr>
  </w:style>
  <w:style w:type="paragraph" w:customStyle="1" w:styleId="EW">
    <w:name w:val="EW"/>
    <w:basedOn w:val="EX"/>
    <w:rsid w:val="001A24AB"/>
    <w:pPr>
      <w:spacing w:after="0"/>
    </w:pPr>
  </w:style>
  <w:style w:type="paragraph" w:customStyle="1" w:styleId="EQ">
    <w:name w:val="EQ"/>
    <w:basedOn w:val="a1"/>
    <w:next w:val="a1"/>
    <w:link w:val="EQChar"/>
    <w:rsid w:val="001A24AB"/>
    <w:pPr>
      <w:keepLines/>
      <w:tabs>
        <w:tab w:val="center" w:pos="4536"/>
        <w:tab w:val="right" w:pos="9072"/>
      </w:tabs>
    </w:pPr>
  </w:style>
  <w:style w:type="paragraph" w:customStyle="1" w:styleId="NF">
    <w:name w:val="NF"/>
    <w:basedOn w:val="NO"/>
    <w:rsid w:val="001A24AB"/>
    <w:pPr>
      <w:keepNext/>
      <w:spacing w:after="0"/>
    </w:pPr>
    <w:rPr>
      <w:rFonts w:ascii="Arial" w:hAnsi="Arial"/>
      <w:sz w:val="18"/>
    </w:rPr>
  </w:style>
  <w:style w:type="paragraph" w:customStyle="1" w:styleId="PL">
    <w:name w:val="PL"/>
    <w:link w:val="PLChar"/>
    <w:rsid w:val="001A24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1A24AB"/>
    <w:pPr>
      <w:jc w:val="right"/>
    </w:pPr>
  </w:style>
  <w:style w:type="paragraph" w:customStyle="1" w:styleId="TAN">
    <w:name w:val="TAN"/>
    <w:basedOn w:val="TAL"/>
    <w:link w:val="TANChar"/>
    <w:rsid w:val="001A24AB"/>
    <w:pPr>
      <w:ind w:left="851" w:hanging="851"/>
    </w:pPr>
  </w:style>
  <w:style w:type="paragraph" w:customStyle="1" w:styleId="ZA">
    <w:name w:val="ZA"/>
    <w:rsid w:val="001A24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1A24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1A24AB"/>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1A24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1A24AB"/>
    <w:pPr>
      <w:framePr w:wrap="notBeside" w:y="16161"/>
    </w:pPr>
  </w:style>
  <w:style w:type="character" w:customStyle="1" w:styleId="ZGSM">
    <w:name w:val="ZGSM"/>
    <w:rsid w:val="001A24AB"/>
  </w:style>
  <w:style w:type="paragraph" w:customStyle="1" w:styleId="ZG">
    <w:name w:val="ZG"/>
    <w:rsid w:val="001A24A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qFormat/>
    <w:rsid w:val="001A24AB"/>
    <w:rPr>
      <w:color w:val="FF0000"/>
    </w:rPr>
  </w:style>
  <w:style w:type="paragraph" w:customStyle="1" w:styleId="B10">
    <w:name w:val="B1"/>
    <w:basedOn w:val="a5"/>
    <w:link w:val="B1Char"/>
    <w:qFormat/>
    <w:rsid w:val="001A24AB"/>
  </w:style>
  <w:style w:type="paragraph" w:customStyle="1" w:styleId="B20">
    <w:name w:val="B2"/>
    <w:basedOn w:val="20"/>
    <w:link w:val="B2Char"/>
    <w:rsid w:val="001A24AB"/>
  </w:style>
  <w:style w:type="paragraph" w:customStyle="1" w:styleId="B30">
    <w:name w:val="B3"/>
    <w:basedOn w:val="30"/>
    <w:link w:val="B3Char"/>
    <w:rsid w:val="001A24AB"/>
  </w:style>
  <w:style w:type="paragraph" w:customStyle="1" w:styleId="B4">
    <w:name w:val="B4"/>
    <w:basedOn w:val="42"/>
    <w:link w:val="B4Char"/>
    <w:rsid w:val="001A24AB"/>
  </w:style>
  <w:style w:type="paragraph" w:customStyle="1" w:styleId="B5">
    <w:name w:val="B5"/>
    <w:basedOn w:val="52"/>
    <w:link w:val="B5Char"/>
    <w:rsid w:val="001A24AB"/>
  </w:style>
  <w:style w:type="paragraph" w:customStyle="1" w:styleId="ZTD">
    <w:name w:val="ZTD"/>
    <w:basedOn w:val="ZB"/>
    <w:rsid w:val="001A24A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link w:val="2"/>
    <w:qFormat/>
    <w:rPr>
      <w:rFonts w:ascii="Arial" w:eastAsia="宋体" w:hAnsi="Arial"/>
      <w:sz w:val="32"/>
      <w:lang w:val="en-GB"/>
    </w:rPr>
  </w:style>
  <w:style w:type="character" w:customStyle="1" w:styleId="39">
    <w:name w:val="页眉 字符3"/>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link w:val="10"/>
    <w:qFormat/>
    <w:rPr>
      <w:rFonts w:ascii="Arial" w:eastAsia="宋体" w:hAnsi="Arial"/>
      <w:sz w:val="36"/>
      <w:lang w:val="en-GB"/>
    </w:rPr>
  </w:style>
  <w:style w:type="character" w:customStyle="1" w:styleId="33">
    <w:name w:val="标题 3 字符3"/>
    <w:link w:val="3"/>
    <w:qFormat/>
    <w:rPr>
      <w:rFonts w:ascii="Arial" w:eastAsia="宋体" w:hAnsi="Arial"/>
      <w:sz w:val="28"/>
      <w:lang w:val="en-GB"/>
    </w:rPr>
  </w:style>
  <w:style w:type="character" w:customStyle="1" w:styleId="43">
    <w:name w:val="标题 4 字符3"/>
    <w:link w:val="4"/>
    <w:qFormat/>
    <w:rPr>
      <w:rFonts w:ascii="Arial" w:eastAsia="宋体" w:hAnsi="Arial"/>
      <w:sz w:val="24"/>
      <w:lang w:val="en-GB"/>
    </w:rPr>
  </w:style>
  <w:style w:type="character" w:customStyle="1" w:styleId="53">
    <w:name w:val="标题 5 字符3"/>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basedOn w:val="H6Char"/>
    <w:link w:val="6"/>
    <w:qFormat/>
    <w:rPr>
      <w:rFonts w:ascii="Arial" w:eastAsia="宋体" w:hAnsi="Arial"/>
      <w:lang w:val="en-GB"/>
    </w:rPr>
  </w:style>
  <w:style w:type="character" w:customStyle="1" w:styleId="72">
    <w:name w:val="标题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qFormat/>
    <w:rPr>
      <w:rFonts w:ascii="Arial" w:hAnsi="Arial"/>
      <w:b/>
      <w:sz w:val="18"/>
      <w:lang w:val="en-GB"/>
    </w:rPr>
  </w:style>
  <w:style w:type="character" w:customStyle="1" w:styleId="3a">
    <w:name w:val="脚注文本 字符3"/>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basedOn w:val="a2"/>
    <w:link w:val="af"/>
    <w:qFormat/>
    <w:rPr>
      <w:rFonts w:eastAsia="Malgun Gothic"/>
      <w:lang w:val="en-GB" w:eastAsia="en-GB"/>
    </w:rPr>
  </w:style>
  <w:style w:type="character" w:customStyle="1" w:styleId="CharChar19">
    <w:name w:val="Char Char19"/>
    <w:semiHidden/>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hAnsi="Arial"/>
      <w:sz w:val="28"/>
      <w:lang w:val="en-GB" w:eastAsia="en-US"/>
    </w:rPr>
  </w:style>
  <w:style w:type="character" w:customStyle="1" w:styleId="h4Char">
    <w:name w:val="h4 Char"/>
    <w:qFormat/>
    <w:rPr>
      <w:rFonts w:ascii="Arial" w:hAnsi="Arial"/>
      <w:sz w:val="24"/>
      <w:szCs w:val="28"/>
      <w:lang w:val="en-GB" w:eastAsia="en-US"/>
    </w:rPr>
  </w:style>
  <w:style w:type="character" w:customStyle="1" w:styleId="M5Char">
    <w:name w:val="M5 Char"/>
    <w:qFormat/>
    <w:rPr>
      <w:rFonts w:ascii="Arial" w:hAnsi="Arial"/>
      <w:sz w:val="22"/>
      <w:lang w:val="en-GB" w:eastAsia="en-US"/>
    </w:rPr>
  </w:style>
  <w:style w:type="character" w:customStyle="1" w:styleId="CharChar8">
    <w:name w:val="Char Char8"/>
    <w:semiHidden/>
    <w:rPr>
      <w:rFonts w:ascii="Times New Roman" w:hAnsi="Times New Roman"/>
      <w:b/>
      <w:bCs/>
      <w:lang w:val="en-GB" w:eastAsia="en-US"/>
    </w:rPr>
  </w:style>
  <w:style w:type="character" w:customStyle="1" w:styleId="btChar">
    <w:name w:val="bt Char"/>
    <w:qFormat/>
    <w:rPr>
      <w:rFonts w:ascii="Times New Roman" w:eastAsia="宋体" w:hAnsi="Times New Roman"/>
      <w:lang w:val="en-GB" w:eastAsia="en-GB"/>
    </w:rPr>
  </w:style>
  <w:style w:type="character" w:customStyle="1" w:styleId="T1Char">
    <w:name w:val="T1 Char"/>
    <w:qFormat/>
    <w:rPr>
      <w:rFonts w:ascii="Arial" w:hAnsi="Arial"/>
      <w:lang w:val="en-GB" w:eastAsia="en-US"/>
    </w:rPr>
  </w:style>
  <w:style w:type="character" w:customStyle="1" w:styleId="capChar6">
    <w:name w:val="cap Char6"/>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rPr>
      <w:rFonts w:ascii="Arial" w:eastAsia="宋体" w:hAnsi="Arial"/>
      <w:sz w:val="36"/>
      <w:lang w:val="en-GB" w:eastAsia="en-US" w:bidi="ar-SA"/>
    </w:rPr>
  </w:style>
  <w:style w:type="character" w:customStyle="1" w:styleId="CharChar6">
    <w:name w:val="Char Char6"/>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semiHidden/>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link w:val="9"/>
    <w:qFormat/>
    <w:rPr>
      <w:rFonts w:ascii="Arial" w:eastAsia="宋体" w:hAnsi="Arial"/>
      <w:sz w:val="36"/>
      <w:lang w:val="en-GB"/>
    </w:rPr>
  </w:style>
  <w:style w:type="character" w:customStyle="1" w:styleId="38">
    <w:name w:val="页脚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semiHidden/>
    <w:qFormat/>
    <w:rPr>
      <w:rFonts w:ascii="Times New Roman" w:hAnsi="Times New Roman"/>
      <w:lang w:val="en-GB" w:eastAsia="en-US"/>
    </w:rPr>
  </w:style>
  <w:style w:type="paragraph" w:customStyle="1" w:styleId="18">
    <w:name w:val="修订1"/>
    <w:hidden/>
    <w:semiHidden/>
    <w:qFormat/>
    <w:rPr>
      <w:rFonts w:ascii="Times New Roman" w:eastAsia="Batang" w:hAnsi="Times New Roman"/>
      <w:lang w:val="en-GB"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qFormat/>
    <w:rPr>
      <w:rFonts w:ascii="Tahoma" w:hAnsi="Tahoma" w:cs="Tahoma"/>
      <w:shd w:val="clear" w:color="auto" w:fill="000080"/>
      <w:lang w:val="en-GB" w:eastAsia="en-US"/>
    </w:rPr>
  </w:style>
  <w:style w:type="character" w:customStyle="1" w:styleId="CharChar20">
    <w:name w:val="Char Char20"/>
    <w:semiHidden/>
    <w:rPr>
      <w:rFonts w:ascii="Tahoma" w:hAnsi="Tahoma" w:cs="Tahoma"/>
      <w:sz w:val="16"/>
      <w:szCs w:val="16"/>
      <w:lang w:val="en-GB" w:eastAsia="en-US"/>
    </w:rPr>
  </w:style>
  <w:style w:type="character" w:customStyle="1" w:styleId="h4Char2">
    <w:name w:val="h4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8">
    <w:name w:val="Char Char28"/>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rPr>
      <w:rFonts w:ascii="Arial" w:eastAsia="MS Mincho" w:hAnsi="Arial" w:cs="CG Times (WN)"/>
      <w:kern w:val="0"/>
      <w:sz w:val="22"/>
      <w:szCs w:val="20"/>
      <w:lang w:val="en-GB" w:eastAsia="ar-SA"/>
    </w:rPr>
  </w:style>
  <w:style w:type="paragraph" w:customStyle="1" w:styleId="19">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link w:val="afff1"/>
    <w:uiPriority w:val="34"/>
    <w:qFormat/>
    <w:locked/>
    <w:rPr>
      <w:rFonts w:ascii="Calibri" w:eastAsia="Calibri" w:hAnsi="Calibri"/>
      <w:sz w:val="22"/>
      <w:szCs w:val="22"/>
      <w:lang w:val="en-GB" w:eastAsia="en-GB"/>
    </w:rPr>
  </w:style>
  <w:style w:type="character" w:customStyle="1" w:styleId="1a">
    <w:name w:val="未处理的提及1"/>
    <w:uiPriority w:val="99"/>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aff1">
    <w:name w:val="标题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d">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uiPriority w:val="99"/>
    <w:qFormat/>
    <w:rPr>
      <w:sz w:val="18"/>
      <w:szCs w:val="18"/>
      <w:lang w:val="en-GB" w:eastAsia="en-US"/>
    </w:rPr>
  </w:style>
  <w:style w:type="character" w:customStyle="1" w:styleId="Char11">
    <w:name w:val="页脚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e">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basedOn w:val="a1"/>
    <w:qFormat/>
    <w:rPr>
      <w:rFonts w:ascii="Arial" w:eastAsia="MS Mincho" w:hAnsi="Arial"/>
    </w:rPr>
  </w:style>
  <w:style w:type="paragraph" w:customStyle="1" w:styleId="H600">
    <w:name w:val="H6 + 左侧:  0 厘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f">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pPr>
      <w:textAlignment w:val="auto"/>
    </w:pPr>
    <w:rPr>
      <w:rFonts w:eastAsia="宋体"/>
      <w:lang w:eastAsia="ja-JP"/>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0">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qFormat/>
    <w:pPr>
      <w:ind w:left="851" w:hanging="284"/>
    </w:pPr>
  </w:style>
  <w:style w:type="paragraph" w:customStyle="1" w:styleId="1f2">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3">
    <w:name w:val="コメント文字列1"/>
    <w:basedOn w:val="a1"/>
    <w:qFormat/>
    <w:pPr>
      <w:suppressAutoHyphens/>
    </w:pPr>
    <w:rPr>
      <w:rFonts w:eastAsia="MS Mincho" w:cs="CG Times (WN)"/>
      <w:lang w:eastAsia="ar-SA"/>
    </w:rPr>
  </w:style>
  <w:style w:type="paragraph" w:customStyle="1" w:styleId="1f4">
    <w:name w:val="コメント内容1"/>
    <w:basedOn w:val="1f3"/>
    <w:next w:val="1f3"/>
    <w:qFormat/>
    <w:rPr>
      <w:b/>
      <w:bCs/>
    </w:rPr>
  </w:style>
  <w:style w:type="paragraph" w:customStyle="1" w:styleId="1f5">
    <w:name w:val="見出しマップ1"/>
    <w:basedOn w:val="a1"/>
    <w:qFormat/>
    <w:pPr>
      <w:shd w:val="clear" w:color="auto" w:fill="000080"/>
      <w:suppressAutoHyphens/>
    </w:pPr>
    <w:rPr>
      <w:rFonts w:ascii="Tahoma" w:eastAsia="MS Mincho" w:hAnsi="Tahoma" w:cs="Tahoma"/>
      <w:lang w:eastAsia="ar-SA"/>
    </w:rPr>
  </w:style>
  <w:style w:type="paragraph" w:customStyle="1" w:styleId="1f6">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7">
    <w:name w:val="標準インデント1"/>
    <w:basedOn w:val="a1"/>
    <w:qFormat/>
    <w:pPr>
      <w:suppressAutoHyphens/>
      <w:ind w:left="708"/>
    </w:pPr>
    <w:rPr>
      <w:rFonts w:eastAsia="MS Mincho" w:cs="CG Times (WN)"/>
      <w:lang w:eastAsia="ar-SA"/>
    </w:rPr>
  </w:style>
  <w:style w:type="paragraph" w:customStyle="1" w:styleId="1f8">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a">
    <w:name w:val="標號1"/>
    <w:basedOn w:val="a1"/>
    <w:next w:val="a1"/>
    <w:qFormat/>
    <w:pPr>
      <w:spacing w:before="120" w:after="120"/>
    </w:pPr>
    <w:rPr>
      <w:rFonts w:eastAsia="MS Mincho"/>
      <w:b/>
    </w:rPr>
  </w:style>
  <w:style w:type="paragraph" w:customStyle="1" w:styleId="1fb">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qFormat/>
    <w:rPr>
      <w:rFonts w:ascii="Arial" w:hAnsi="Arial" w:cs="Arial" w:hint="default"/>
      <w:sz w:val="28"/>
      <w:lang w:val="en-GB"/>
    </w:rPr>
  </w:style>
  <w:style w:type="character" w:customStyle="1" w:styleId="Underrubrik2Char4">
    <w:name w:val="Underrubrik2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cs="Arial" w:hint="default"/>
      <w:sz w:val="28"/>
      <w:lang w:val="en-GB" w:eastAsia="en-US"/>
    </w:rPr>
  </w:style>
  <w:style w:type="character" w:customStyle="1" w:styleId="h4Char6">
    <w:name w:val="h4 Char6"/>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qFormat/>
    <w:rPr>
      <w:rFonts w:ascii="MS Mincho" w:eastAsia="MS Mincho" w:hAnsi="MS Mincho" w:hint="eastAsia"/>
      <w:sz w:val="32"/>
      <w:lang w:val="en-GB" w:eastAsia="en-US"/>
    </w:rPr>
  </w:style>
  <w:style w:type="character" w:customStyle="1" w:styleId="Heading2Char2">
    <w:name w:val="Heading 2 Char2"/>
    <w:qFormat/>
    <w:rPr>
      <w:rFonts w:ascii="Arial" w:hAnsi="Arial" w:cs="Arial" w:hint="default"/>
      <w:sz w:val="32"/>
      <w:lang w:val="en-GB" w:eastAsia="en-GB" w:bidi="ar-SA"/>
    </w:rPr>
  </w:style>
  <w:style w:type="character" w:customStyle="1" w:styleId="Heading4Char2">
    <w:name w:val="Heading 4 Char2"/>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qFormat/>
    <w:rPr>
      <w:rFonts w:ascii="Arial" w:eastAsia="宋体" w:hAnsi="Arial" w:cs="Arial" w:hint="default"/>
      <w:sz w:val="24"/>
      <w:szCs w:val="28"/>
      <w:lang w:val="en-GB" w:eastAsia="en-US" w:bidi="ar-SA"/>
    </w:rPr>
  </w:style>
  <w:style w:type="character" w:customStyle="1" w:styleId="Heading3Char2">
    <w:name w:val="Heading 3 Char2"/>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qFormat/>
    <w:rPr>
      <w:rFonts w:ascii="Arial" w:hAnsi="Arial" w:cs="Arial" w:hint="default"/>
      <w:sz w:val="32"/>
      <w:lang w:val="en-GB" w:eastAsia="ja-JP" w:bidi="ar-SA"/>
    </w:rPr>
  </w:style>
  <w:style w:type="character" w:customStyle="1" w:styleId="Heading3Char1">
    <w:name w:val="Heading 3 Char1"/>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4Char9">
    <w:name w:val="h4 Char9"/>
    <w:qFormat/>
    <w:rPr>
      <w:rFonts w:ascii="Arial" w:hAnsi="Arial" w:cs="Arial" w:hint="default"/>
      <w:sz w:val="24"/>
      <w:lang w:val="en-GB" w:eastAsia="en-GB" w:bidi="ar-SA"/>
    </w:rPr>
  </w:style>
  <w:style w:type="character" w:customStyle="1" w:styleId="M5Char6">
    <w:name w:val="M5 Char6"/>
    <w:qFormat/>
    <w:rPr>
      <w:rFonts w:ascii="Arial" w:eastAsia="MS Mincho" w:hAnsi="Arial" w:cs="Arial" w:hint="default"/>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qFormat/>
    <w:rPr>
      <w:rFonts w:ascii="Arial" w:hAnsi="Arial" w:cs="Arial" w:hint="default"/>
      <w:sz w:val="24"/>
      <w:szCs w:val="28"/>
      <w:lang w:val="en-GB" w:eastAsia="en-US"/>
    </w:rPr>
  </w:style>
  <w:style w:type="character" w:customStyle="1" w:styleId="T1Char5">
    <w:name w:val="T1 Char5"/>
    <w:qFormat/>
    <w:rPr>
      <w:rFonts w:ascii="Arial" w:hAnsi="Arial" w:cs="Arial" w:hint="default"/>
      <w:lang w:eastAsia="en-US"/>
    </w:rPr>
  </w:style>
  <w:style w:type="character" w:customStyle="1" w:styleId="btChar7">
    <w:name w:val="bt Char7"/>
    <w:qFormat/>
    <w:rPr>
      <w:rFonts w:ascii="Times New Roman" w:eastAsia="Times New Roman" w:hAnsi="Times New Roman" w:cs="Times New Roman" w:hint="default"/>
    </w:rPr>
  </w:style>
  <w:style w:type="character" w:customStyle="1" w:styleId="Heading4Char1">
    <w:name w:val="Heading 4 Char1"/>
    <w:qFormat/>
    <w:rPr>
      <w:rFonts w:ascii="Arial" w:hAnsi="Arial" w:cs="Arial" w:hint="default"/>
      <w:sz w:val="24"/>
      <w:szCs w:val="28"/>
      <w:lang w:val="en-GB"/>
    </w:rPr>
  </w:style>
  <w:style w:type="character" w:customStyle="1" w:styleId="H1Car">
    <w:name w:val="H1 Car"/>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T1Char8">
    <w:name w:val="T1 Char8"/>
    <w:qFormat/>
    <w:rPr>
      <w:rFonts w:ascii="Arial" w:hAnsi="Arial" w:cs="Arial" w:hint="default"/>
      <w:lang w:val="en-GB" w:eastAsia="en-US" w:bidi="ar-SA"/>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qFormat/>
    <w:rPr>
      <w:rFonts w:ascii="Times New Roman" w:eastAsia="PMingLiU" w:hAnsi="Times New Roman" w:cs="Times New Roman" w:hint="default"/>
      <w:b/>
      <w:lang w:val="en-GB" w:eastAsia="ja-JP"/>
    </w:rPr>
  </w:style>
  <w:style w:type="character" w:customStyle="1" w:styleId="CaptionChar5">
    <w:name w:val="Caption Char5"/>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1">
    <w:name w:val="見出し 1 (文字)1"/>
    <w:qFormat/>
    <w:rPr>
      <w:rFonts w:ascii="Yu Gothic Light" w:eastAsia="Yu Gothic Light" w:hAnsi="Yu Gothic Light" w:cs="Times New Roman"/>
      <w:sz w:val="24"/>
      <w:szCs w:val="24"/>
      <w:lang w:val="en-GB" w:eastAsia="en-US"/>
    </w:rPr>
  </w:style>
  <w:style w:type="character" w:customStyle="1" w:styleId="215">
    <w:name w:val="見出し 2 (文字)1"/>
    <w:semiHidden/>
    <w:qFormat/>
    <w:rPr>
      <w:rFonts w:ascii="Yu Gothic Light" w:eastAsia="Yu Gothic Light" w:hAnsi="Yu Gothic Light" w:cs="Times New Roman"/>
      <w:lang w:val="en-GB" w:eastAsia="en-US"/>
    </w:rPr>
  </w:style>
  <w:style w:type="character" w:customStyle="1" w:styleId="315">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c">
    <w:name w:val="ヘッダー (文字)1"/>
    <w:semiHidden/>
    <w:qFormat/>
    <w:rPr>
      <w:rFonts w:ascii="Times New Roman" w:eastAsia="Yu Mincho" w:hAnsi="Times New Roman"/>
      <w:lang w:val="en-GB" w:eastAsia="en-US"/>
    </w:rPr>
  </w:style>
  <w:style w:type="character" w:customStyle="1" w:styleId="1ffd">
    <w:name w:val="本文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pPr>
      <w:ind w:left="1418" w:hanging="1418"/>
    </w:pPr>
    <w:rPr>
      <w:rFonts w:eastAsia="MS Mincho"/>
      <w:bCs/>
      <w:szCs w:val="22"/>
      <w:lang w:eastAsia="en-GB"/>
    </w:rPr>
  </w:style>
  <w:style w:type="paragraph" w:customStyle="1" w:styleId="Caption21">
    <w:name w:val="Caption21"/>
    <w:basedOn w:val="a1"/>
    <w:next w:val="a1"/>
    <w:pPr>
      <w:spacing w:before="120" w:after="120"/>
    </w:pPr>
    <w:rPr>
      <w:rFonts w:eastAsia="MS Mincho"/>
      <w:b/>
    </w:rPr>
  </w:style>
  <w:style w:type="paragraph" w:customStyle="1" w:styleId="TableofFigures21">
    <w:name w:val="Table of Figures21"/>
    <w:basedOn w:val="a1"/>
    <w:next w:val="a1"/>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pPr>
      <w:autoSpaceDN w:val="0"/>
    </w:pPr>
    <w:rPr>
      <w:rFonts w:ascii="Times New Roman" w:eastAsia="宋体" w:hAnsi="Times New Roman"/>
      <w:lang w:val="en-GB" w:eastAsia="en-US"/>
    </w:rPr>
  </w:style>
  <w:style w:type="paragraph" w:customStyle="1" w:styleId="LightList-Accent321">
    <w:name w:val="Light List - Accent 321"/>
    <w:uiPriority w:val="99"/>
    <w:semiHidden/>
    <w:pPr>
      <w:autoSpaceDN w:val="0"/>
    </w:pPr>
    <w:rPr>
      <w:rFonts w:ascii="Times New Roman" w:eastAsia="宋体" w:hAnsi="Times New Roman"/>
      <w:lang w:val="en-GB" w:eastAsia="en-US"/>
    </w:rPr>
  </w:style>
  <w:style w:type="paragraph" w:customStyle="1" w:styleId="ColorfulShading-Accent111">
    <w:name w:val="Colorful Shading - Accent 111"/>
    <w:uiPriority w:val="99"/>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2">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3">
    <w:name w:val="标题 1 字符1"/>
    <w:qFormat/>
    <w:rPr>
      <w:rFonts w:eastAsia="Times New Roman"/>
      <w:b/>
      <w:bCs/>
      <w:kern w:val="44"/>
      <w:sz w:val="44"/>
      <w:szCs w:val="44"/>
      <w:lang w:val="en-GB" w:eastAsia="en-GB"/>
    </w:rPr>
  </w:style>
  <w:style w:type="character" w:customStyle="1" w:styleId="219">
    <w:name w:val="标题 2 字符1"/>
    <w:semiHidden/>
    <w:qFormat/>
    <w:rPr>
      <w:rFonts w:ascii="Cambria" w:eastAsia="宋体" w:hAnsi="Cambria" w:cs="Times New Roman"/>
      <w:b/>
      <w:bCs/>
      <w:sz w:val="32"/>
      <w:szCs w:val="32"/>
      <w:lang w:val="en-GB" w:eastAsia="en-GB"/>
    </w:rPr>
  </w:style>
  <w:style w:type="character" w:customStyle="1" w:styleId="316">
    <w:name w:val="标题 3 字符1"/>
    <w:qFormat/>
    <w:rPr>
      <w:rFonts w:eastAsia="Times New Roman"/>
      <w:b/>
      <w:bCs/>
      <w:sz w:val="32"/>
      <w:szCs w:val="32"/>
      <w:lang w:val="en-GB" w:eastAsia="en-GB"/>
    </w:rPr>
  </w:style>
  <w:style w:type="character" w:customStyle="1" w:styleId="416">
    <w:name w:val="标题 4 字符1"/>
    <w:semiHidden/>
    <w:rPr>
      <w:rFonts w:ascii="Cambria" w:eastAsia="宋体" w:hAnsi="Cambria" w:cs="Times New Roman"/>
      <w:b/>
      <w:bCs/>
      <w:sz w:val="28"/>
      <w:szCs w:val="28"/>
      <w:lang w:val="en-GB" w:eastAsia="en-GB"/>
    </w:rPr>
  </w:style>
  <w:style w:type="character" w:customStyle="1" w:styleId="513">
    <w:name w:val="标题 5 字符1"/>
    <w:semiHidden/>
    <w:qFormat/>
    <w:rPr>
      <w:rFonts w:eastAsia="Times New Roman"/>
      <w:b/>
      <w:bCs/>
      <w:sz w:val="28"/>
      <w:szCs w:val="28"/>
      <w:lang w:val="en-GB" w:eastAsia="en-GB"/>
    </w:rPr>
  </w:style>
  <w:style w:type="character" w:customStyle="1" w:styleId="1fff">
    <w:name w:val="脚注文本 字符1"/>
    <w:semiHidden/>
    <w:qFormat/>
    <w:rPr>
      <w:rFonts w:ascii="Times New Roman" w:eastAsia="Times New Roman" w:hAnsi="Times New Roman"/>
      <w:sz w:val="18"/>
      <w:szCs w:val="18"/>
      <w:lang w:val="en-GB" w:eastAsia="en-GB"/>
    </w:rPr>
  </w:style>
  <w:style w:type="character" w:customStyle="1" w:styleId="1fff0">
    <w:name w:val="页脚 字符1"/>
    <w:semiHidden/>
    <w:qFormat/>
    <w:rPr>
      <w:rFonts w:ascii="Times New Roman" w:eastAsia="Times New Roman" w:hAnsi="Times New Roman"/>
      <w:sz w:val="18"/>
      <w:szCs w:val="18"/>
      <w:lang w:val="en-GB" w:eastAsia="en-GB"/>
    </w:rPr>
  </w:style>
  <w:style w:type="character" w:customStyle="1" w:styleId="1fff1">
    <w:name w:val="标题 字符1"/>
    <w:qFormat/>
    <w:rPr>
      <w:rFonts w:ascii="Cambria" w:eastAsia="宋体" w:hAnsi="Cambria" w:cs="Times New Roman"/>
      <w:b/>
      <w:bCs/>
      <w:sz w:val="32"/>
      <w:szCs w:val="32"/>
      <w:lang w:val="en-GB" w:eastAsia="en-US"/>
    </w:rPr>
  </w:style>
  <w:style w:type="character" w:customStyle="1" w:styleId="1fff2">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4">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3">
    <w:name w:val="标题 1 字符"/>
    <w:qFormat/>
    <w:rPr>
      <w:rFonts w:ascii="Arial" w:eastAsia="Times New Roman" w:hAnsi="Arial"/>
      <w:sz w:val="36"/>
    </w:rPr>
  </w:style>
  <w:style w:type="character" w:customStyle="1" w:styleId="afffff6">
    <w:name w:val="脚注文本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qFormat/>
    <w:rPr>
      <w:rFonts w:ascii="Arial" w:eastAsia="Times New Roman" w:hAnsi="Arial"/>
      <w:sz w:val="28"/>
    </w:rPr>
  </w:style>
  <w:style w:type="character" w:customStyle="1" w:styleId="4f9">
    <w:name w:val="标题 4 字符"/>
    <w:qFormat/>
    <w:rPr>
      <w:rFonts w:ascii="Arial" w:eastAsia="Times New Roman" w:hAnsi="Arial"/>
      <w:sz w:val="24"/>
    </w:rPr>
  </w:style>
  <w:style w:type="character" w:customStyle="1" w:styleId="5f7">
    <w:name w:val="标题 5 字符"/>
    <w:qFormat/>
    <w:rPr>
      <w:rFonts w:ascii="Arial" w:eastAsia="Times New Roman" w:hAnsi="Arial"/>
      <w:sz w:val="22"/>
    </w:rPr>
  </w:style>
  <w:style w:type="character" w:customStyle="1" w:styleId="2fff">
    <w:name w:val="标题 2 字符"/>
    <w:qFormat/>
    <w:rPr>
      <w:rFonts w:ascii="Arial" w:eastAsia="Times New Roman" w:hAnsi="Arial"/>
      <w:sz w:val="32"/>
    </w:rPr>
  </w:style>
  <w:style w:type="character" w:customStyle="1" w:styleId="66">
    <w:name w:val="标题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fff5">
    <w:name w:val="不明显参考1"/>
    <w:uiPriority w:val="31"/>
    <w:qFormat/>
    <w:rPr>
      <w:smallCaps/>
      <w:color w:val="5A5A5A"/>
    </w:rPr>
  </w:style>
  <w:style w:type="paragraph" w:customStyle="1" w:styleId="TOC1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6">
    <w:name w:val="明显强调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pPr>
      <w:keepNext w:val="0"/>
      <w:ind w:left="1418" w:hanging="1418"/>
    </w:pPr>
    <w:rPr>
      <w:rFonts w:eastAsia="MS Mincho"/>
      <w:lang w:eastAsia="ja-JP"/>
    </w:rPr>
  </w:style>
  <w:style w:type="paragraph" w:customStyle="1" w:styleId="115">
    <w:name w:val="题注11"/>
    <w:basedOn w:val="a1"/>
    <w:next w:val="a1"/>
    <w:pPr>
      <w:spacing w:before="120" w:after="120"/>
    </w:pPr>
    <w:rPr>
      <w:rFonts w:eastAsia="MS Mincho"/>
      <w:b/>
    </w:rPr>
  </w:style>
  <w:style w:type="paragraph" w:customStyle="1" w:styleId="116">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8">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pPr>
      <w:tabs>
        <w:tab w:val="left" w:pos="644"/>
      </w:tabs>
      <w:suppressAutoHyphens/>
      <w:ind w:left="644" w:hanging="360"/>
    </w:pPr>
    <w:rPr>
      <w:rFonts w:cs="CG Times (WN)"/>
      <w:lang w:eastAsia="ar-SA"/>
    </w:rPr>
  </w:style>
  <w:style w:type="paragraph" w:customStyle="1" w:styleId="261">
    <w:name w:val="箇条書き 26"/>
    <w:basedOn w:val="6c"/>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pPr>
      <w:suppressAutoHyphens/>
      <w:ind w:left="851"/>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qFormat/>
    <w:pPr>
      <w:ind w:left="1418"/>
    </w:pPr>
  </w:style>
  <w:style w:type="paragraph" w:customStyle="1" w:styleId="561">
    <w:name w:val="箇条書き 56"/>
    <w:basedOn w:val="461"/>
    <w:pPr>
      <w:ind w:left="1702"/>
    </w:pPr>
  </w:style>
  <w:style w:type="paragraph" w:customStyle="1" w:styleId="6d">
    <w:name w:val="コメント文字列6"/>
    <w:basedOn w:val="a1"/>
    <w:pPr>
      <w:suppressAutoHyphens/>
    </w:pPr>
    <w:rPr>
      <w:rFonts w:eastAsia="MS Mincho" w:cs="CG Times (WN)"/>
      <w:lang w:eastAsia="ar-SA"/>
    </w:rPr>
  </w:style>
  <w:style w:type="paragraph" w:customStyle="1" w:styleId="6e">
    <w:name w:val="コメント内容6"/>
    <w:basedOn w:val="6d"/>
    <w:next w:val="6d"/>
    <w:rPr>
      <w:b/>
      <w:bCs/>
    </w:rPr>
  </w:style>
  <w:style w:type="paragraph" w:customStyle="1" w:styleId="6f">
    <w:name w:val="見出しマップ6"/>
    <w:basedOn w:val="a1"/>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7">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9">
    <w:name w:val="フッター (文字)1"/>
    <w:semiHidden/>
    <w:qFormat/>
    <w:rPr>
      <w:rFonts w:ascii="Times New Roman" w:eastAsia="Times New Roman" w:hAnsi="Times New Roman"/>
      <w:lang w:eastAsia="en-GB"/>
    </w:rPr>
  </w:style>
  <w:style w:type="character" w:customStyle="1" w:styleId="1fffa">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a">
    <w:name w:val="コメント文字列7"/>
    <w:basedOn w:val="a1"/>
    <w:uiPriority w:val="99"/>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pPr>
      <w:suppressAutoHyphens/>
      <w:spacing w:after="100"/>
    </w:pPr>
    <w:rPr>
      <w:rFonts w:eastAsia="Arial Unicode MS" w:cs="CG Times (WN)"/>
      <w:sz w:val="24"/>
      <w:szCs w:val="24"/>
    </w:rPr>
  </w:style>
  <w:style w:type="paragraph" w:customStyle="1" w:styleId="273">
    <w:name w:val="本文インデント 27"/>
    <w:basedOn w:val="a1"/>
    <w:uiPriority w:val="99"/>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pPr>
      <w:suppressAutoHyphens/>
      <w:spacing w:after="120"/>
    </w:pPr>
    <w:rPr>
      <w:rFonts w:eastAsia="MS Mincho" w:cs="CG Times (WN)"/>
      <w:lang w:eastAsia="ar-SA"/>
    </w:rPr>
  </w:style>
  <w:style w:type="paragraph" w:customStyle="1" w:styleId="372">
    <w:name w:val="本文 37"/>
    <w:basedOn w:val="a1"/>
    <w:uiPriority w:val="99"/>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b">
    <w:name w:val="文档结构图 字符1"/>
    <w:qFormat/>
    <w:rPr>
      <w:rFonts w:ascii="宋体" w:eastAsia="宋体"/>
      <w:sz w:val="18"/>
      <w:szCs w:val="18"/>
      <w:lang w:val="en-GB" w:eastAsia="en-US"/>
    </w:rPr>
  </w:style>
  <w:style w:type="character" w:customStyle="1" w:styleId="2fff2">
    <w:name w:val="页脚 字符2"/>
    <w:qFormat/>
    <w:rPr>
      <w:rFonts w:ascii="Arial" w:eastAsia="Times New Roman" w:hAnsi="Arial"/>
      <w:b/>
      <w:i/>
      <w:sz w:val="18"/>
    </w:rPr>
  </w:style>
  <w:style w:type="character" w:customStyle="1" w:styleId="1fffc">
    <w:name w:val="批注框文本 字符1"/>
    <w:qFormat/>
    <w:rPr>
      <w:sz w:val="18"/>
      <w:szCs w:val="18"/>
      <w:lang w:val="en-GB" w:eastAsia="en-US"/>
    </w:rPr>
  </w:style>
  <w:style w:type="character" w:customStyle="1" w:styleId="1fffd">
    <w:name w:val="批注文字 字符1"/>
    <w:qFormat/>
    <w:rPr>
      <w:rFonts w:eastAsia="MS Mincho"/>
      <w:lang w:eastAsia="en-US"/>
    </w:rPr>
  </w:style>
  <w:style w:type="character" w:customStyle="1" w:styleId="1fffe">
    <w:name w:val="批注主题 字符1"/>
    <w:qFormat/>
    <w:rPr>
      <w:rFonts w:eastAsia="MS Mincho"/>
      <w:b/>
      <w:bCs/>
      <w:lang w:eastAsia="en-US"/>
    </w:rPr>
  </w:style>
  <w:style w:type="character" w:customStyle="1" w:styleId="122">
    <w:name w:val="标题 1 字符2"/>
    <w:qFormat/>
    <w:rPr>
      <w:rFonts w:ascii="Arial" w:eastAsia="Times New Roman" w:hAnsi="Arial"/>
      <w:sz w:val="36"/>
    </w:rPr>
  </w:style>
  <w:style w:type="character" w:customStyle="1" w:styleId="2fff3">
    <w:name w:val="脚注文本 字符2"/>
    <w:qFormat/>
    <w:rPr>
      <w:rFonts w:eastAsia="Times New Roman"/>
      <w:sz w:val="16"/>
    </w:rPr>
  </w:style>
  <w:style w:type="character" w:customStyle="1" w:styleId="1ffff">
    <w:name w:val="正文文本缩进 字符1"/>
    <w:qFormat/>
    <w:rPr>
      <w:rFonts w:eastAsia="MS Mincho"/>
      <w:lang w:val="en-GB" w:eastAsia="en-US"/>
    </w:rPr>
  </w:style>
  <w:style w:type="character" w:customStyle="1" w:styleId="326">
    <w:name w:val="标题 3 字符2"/>
    <w:qFormat/>
    <w:rPr>
      <w:rFonts w:ascii="Arial" w:eastAsia="Times New Roman" w:hAnsi="Arial"/>
      <w:sz w:val="28"/>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9">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f4">
    <w:name w:val="页眉 字符2"/>
    <w:qFormat/>
    <w:locked/>
    <w:rPr>
      <w:rFonts w:ascii="Arial" w:eastAsia="Times New Roman" w:hAnsi="Arial"/>
      <w:b/>
      <w:sz w:val="18"/>
    </w:rPr>
  </w:style>
  <w:style w:type="character" w:customStyle="1" w:styleId="1ffff0">
    <w:name w:val="纯文本 字符1"/>
    <w:qFormat/>
    <w:rPr>
      <w:rFonts w:ascii="Courier New" w:eastAsia="宋体" w:hAnsi="Courier New"/>
      <w:lang w:val="nb-NO" w:eastAsia="ja-JP"/>
    </w:rPr>
  </w:style>
  <w:style w:type="character" w:customStyle="1" w:styleId="2fff5">
    <w:name w:val="正文文本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1">
    <w:name w:val="尾注文本 字符1"/>
    <w:qFormat/>
    <w:rPr>
      <w:rFonts w:eastAsia="宋体"/>
      <w:lang w:val="en-GB"/>
    </w:rPr>
  </w:style>
  <w:style w:type="character" w:customStyle="1" w:styleId="1ffff2">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3">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4">
    <w:name w:val="不明显强调1"/>
    <w:uiPriority w:val="19"/>
    <w:qFormat/>
    <w:rPr>
      <w:i/>
      <w:iCs/>
      <w:color w:val="808080"/>
    </w:rPr>
  </w:style>
  <w:style w:type="character" w:customStyle="1" w:styleId="1ffff5">
    <w:name w:val="明显参考1"/>
    <w:uiPriority w:val="32"/>
    <w:qFormat/>
    <w:rPr>
      <w:b/>
      <w:bCs/>
      <w:smallCaps/>
      <w:color w:val="C0504D"/>
      <w:spacing w:val="5"/>
      <w:u w:val="single"/>
    </w:rPr>
  </w:style>
  <w:style w:type="character" w:customStyle="1" w:styleId="1ffff6">
    <w:name w:val="书籍标题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qFormat/>
    <w:rPr>
      <w:lang w:val="en-GB" w:eastAsia="ja-JP" w:bidi="ar-SA"/>
    </w:rPr>
  </w:style>
  <w:style w:type="character" w:customStyle="1" w:styleId="T1Char1">
    <w:name w:val="T1 Char1"/>
    <w:qFormat/>
    <w:rPr>
      <w:rFonts w:ascii="Arial" w:hAnsi="Arial" w:cs="Arial"/>
      <w:lang w:val="en-GB" w:eastAsia="en-US"/>
    </w:rPr>
  </w:style>
  <w:style w:type="character" w:customStyle="1" w:styleId="Head2AChar1">
    <w:name w:val="Head2A Char1"/>
    <w:qFormat/>
    <w:rPr>
      <w:rFonts w:ascii="Arial" w:hAnsi="Arial"/>
      <w:sz w:val="32"/>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h5Char2">
    <w:name w:val="h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9">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overflowPunct/>
      <w:autoSpaceDE/>
      <w:adjustRightInd/>
      <w:spacing w:after="100" w:afterAutospacing="1"/>
      <w:textAlignment w:val="auto"/>
    </w:pPr>
    <w:rPr>
      <w:sz w:val="24"/>
      <w:szCs w:val="24"/>
    </w:rPr>
  </w:style>
  <w:style w:type="paragraph" w:customStyle="1" w:styleId="xxxxxxxb2">
    <w:name w:val="x_x_x_xxxxb2"/>
    <w:basedOn w:val="a1"/>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7">
    <w:name w:val="図表目次1"/>
    <w:basedOn w:val="a1"/>
    <w:next w:val="a1"/>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textAlignment w:val="auto"/>
    </w:pPr>
  </w:style>
  <w:style w:type="paragraph" w:customStyle="1" w:styleId="InsideAddress">
    <w:name w:val="Inside Address"/>
    <w:basedOn w:val="a1"/>
    <w:pPr>
      <w:spacing w:after="0" w:line="220" w:lineRule="atLeast"/>
      <w:textAlignment w:val="auto"/>
    </w:pPr>
    <w:rPr>
      <w:rFonts w:ascii="Arial" w:hAnsi="Arial" w:cs="Arial"/>
      <w:spacing w:val="-5"/>
      <w:lang w:eastAsia="ja-JP"/>
    </w:rPr>
  </w:style>
  <w:style w:type="paragraph" w:customStyle="1" w:styleId="H8">
    <w:name w:val="H8"/>
    <w:basedOn w:val="a1"/>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rPr>
      <w:rFonts w:ascii="Times New Roman" w:hAnsi="Times New Roman" w:cs="Times New Roman" w:hint="default"/>
      <w:lang w:val="en-GB" w:eastAsia="en-US"/>
    </w:rPr>
  </w:style>
  <w:style w:type="character" w:customStyle="1" w:styleId="FooterChar4">
    <w:name w:val="Footer Char4"/>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8">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rPr>
      <w:rFonts w:ascii="Arial" w:eastAsia="Times New Roman" w:hAnsi="Arial"/>
      <w:sz w:val="22"/>
      <w:lang w:val="en-GB"/>
    </w:rPr>
  </w:style>
  <w:style w:type="character" w:customStyle="1" w:styleId="HeaderChar1">
    <w:name w:val="Header Char1"/>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styleId="afffffe">
    <w:name w:val="Revision"/>
    <w:hidden/>
    <w:uiPriority w:val="99"/>
    <w:semiHidden/>
    <w:rsid w:val="00E65741"/>
    <w:rPr>
      <w:rFonts w:ascii="Times New Roman" w:eastAsia="宋体" w:hAnsi="Times New Roma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E5D28"/>
    <w:rPr>
      <w:rFonts w:ascii="Arial" w:eastAsia="Times New Roman" w:hAnsi="Arial" w:cs="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758453">
      <w:bodyDiv w:val="1"/>
      <w:marLeft w:val="0"/>
      <w:marRight w:val="0"/>
      <w:marTop w:val="0"/>
      <w:marBottom w:val="0"/>
      <w:divBdr>
        <w:top w:val="none" w:sz="0" w:space="0" w:color="auto"/>
        <w:left w:val="none" w:sz="0" w:space="0" w:color="auto"/>
        <w:bottom w:val="none" w:sz="0" w:space="0" w:color="auto"/>
        <w:right w:val="none" w:sz="0" w:space="0" w:color="auto"/>
      </w:divBdr>
    </w:div>
    <w:div w:id="665400230">
      <w:bodyDiv w:val="1"/>
      <w:marLeft w:val="0"/>
      <w:marRight w:val="0"/>
      <w:marTop w:val="0"/>
      <w:marBottom w:val="0"/>
      <w:divBdr>
        <w:top w:val="none" w:sz="0" w:space="0" w:color="auto"/>
        <w:left w:val="none" w:sz="0" w:space="0" w:color="auto"/>
        <w:bottom w:val="none" w:sz="0" w:space="0" w:color="auto"/>
        <w:right w:val="none" w:sz="0" w:space="0" w:color="auto"/>
      </w:divBdr>
    </w:div>
    <w:div w:id="1280532266">
      <w:bodyDiv w:val="1"/>
      <w:marLeft w:val="0"/>
      <w:marRight w:val="0"/>
      <w:marTop w:val="0"/>
      <w:marBottom w:val="0"/>
      <w:divBdr>
        <w:top w:val="none" w:sz="0" w:space="0" w:color="auto"/>
        <w:left w:val="none" w:sz="0" w:space="0" w:color="auto"/>
        <w:bottom w:val="none" w:sz="0" w:space="0" w:color="auto"/>
        <w:right w:val="none" w:sz="0" w:space="0" w:color="auto"/>
      </w:divBdr>
    </w:div>
    <w:div w:id="1614899726">
      <w:bodyDiv w:val="1"/>
      <w:marLeft w:val="0"/>
      <w:marRight w:val="0"/>
      <w:marTop w:val="0"/>
      <w:marBottom w:val="0"/>
      <w:divBdr>
        <w:top w:val="none" w:sz="0" w:space="0" w:color="auto"/>
        <w:left w:val="none" w:sz="0" w:space="0" w:color="auto"/>
        <w:bottom w:val="none" w:sz="0" w:space="0" w:color="auto"/>
        <w:right w:val="none" w:sz="0" w:space="0" w:color="auto"/>
      </w:divBdr>
    </w:div>
    <w:div w:id="1638755462">
      <w:bodyDiv w:val="1"/>
      <w:marLeft w:val="0"/>
      <w:marRight w:val="0"/>
      <w:marTop w:val="0"/>
      <w:marBottom w:val="0"/>
      <w:divBdr>
        <w:top w:val="none" w:sz="0" w:space="0" w:color="auto"/>
        <w:left w:val="none" w:sz="0" w:space="0" w:color="auto"/>
        <w:bottom w:val="none" w:sz="0" w:space="0" w:color="auto"/>
        <w:right w:val="none" w:sz="0" w:space="0" w:color="auto"/>
      </w:divBdr>
    </w:div>
    <w:div w:id="19050698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4</Pages>
  <Words>1340</Words>
  <Characters>7640</Characters>
  <Application>Microsoft Office Word</Application>
  <DocSecurity>0</DocSecurity>
  <Lines>63</Lines>
  <Paragraphs>17</Paragraphs>
  <ScaleCrop>false</ScaleCrop>
  <Company>3GPP Support Team</Company>
  <LinksUpToDate>false</LinksUpToDate>
  <CharactersWithSpaces>8963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Danbo Fu (傅丹波)</cp:lastModifiedBy>
  <cp:revision>14</cp:revision>
  <cp:lastPrinted>2411-12-31T15:59:00Z</cp:lastPrinted>
  <dcterms:created xsi:type="dcterms:W3CDTF">2023-05-12T03:27:00Z</dcterms:created>
  <dcterms:modified xsi:type="dcterms:W3CDTF">2023-05-12T10:39:00Z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y fmtid="{D5CDD505-2E9C-101B-9397-08002B2CF9AE}" pid="23" name="MSIP_Label_83bcef13-7cac-433f-ba1d-47a323951816_Enabled">
    <vt:lpwstr>true</vt:lpwstr>
  </property>
  <property fmtid="{D5CDD505-2E9C-101B-9397-08002B2CF9AE}" pid="24" name="MSIP_Label_83bcef13-7cac-433f-ba1d-47a323951816_SetDate">
    <vt:lpwstr>2023-04-24T09:11:15Z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7e94785c-b266-4506-8ab9-24cc75a89d53</vt:lpwstr>
  </property>
  <property fmtid="{D5CDD505-2E9C-101B-9397-08002B2CF9AE}" pid="29" name="MSIP_Label_83bcef13-7cac-433f-ba1d-47a323951816_ContentBits">
    <vt:lpwstr>0</vt:lpwstr>
  </property>
</Properties>
</file>